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2" w:type="dxa"/>
        <w:tblInd w:w="-176" w:type="dxa"/>
        <w:tblLayout w:type="fixed"/>
        <w:tblLook w:val="0000" w:firstRow="0" w:lastRow="0" w:firstColumn="0" w:lastColumn="0" w:noHBand="0" w:noVBand="0"/>
      </w:tblPr>
      <w:tblGrid>
        <w:gridCol w:w="9712"/>
      </w:tblGrid>
      <w:tr w:rsidR="00CC557D" w:rsidRPr="00CC557D" w14:paraId="39AFD328" w14:textId="77777777" w:rsidTr="00CC557D">
        <w:trPr>
          <w:trHeight w:val="1963"/>
        </w:trPr>
        <w:tc>
          <w:tcPr>
            <w:tcW w:w="9712" w:type="dxa"/>
          </w:tcPr>
          <w:tbl>
            <w:tblPr>
              <w:tblW w:w="0" w:type="auto"/>
              <w:tblLayout w:type="fixed"/>
              <w:tblLook w:val="00A0" w:firstRow="1" w:lastRow="0" w:firstColumn="1" w:lastColumn="0" w:noHBand="0" w:noVBand="0"/>
            </w:tblPr>
            <w:tblGrid>
              <w:gridCol w:w="1446"/>
              <w:gridCol w:w="6351"/>
              <w:gridCol w:w="1559"/>
            </w:tblGrid>
            <w:tr w:rsidR="00CC557D" w:rsidRPr="00CC557D" w14:paraId="3AC1463C" w14:textId="77777777" w:rsidTr="00CC557D">
              <w:trPr>
                <w:trHeight w:val="1384"/>
              </w:trPr>
              <w:tc>
                <w:tcPr>
                  <w:tcW w:w="1446" w:type="dxa"/>
                  <w:tcBorders>
                    <w:top w:val="nil"/>
                    <w:left w:val="nil"/>
                    <w:bottom w:val="nil"/>
                    <w:right w:val="nil"/>
                  </w:tcBorders>
                </w:tcPr>
                <w:p w14:paraId="3A7355B2" w14:textId="77777777" w:rsidR="00CC557D" w:rsidRPr="00CC557D" w:rsidRDefault="00CC557D" w:rsidP="00CC557D">
                  <w:pPr>
                    <w:tabs>
                      <w:tab w:val="left" w:pos="708"/>
                      <w:tab w:val="left" w:pos="1416"/>
                      <w:tab w:val="left" w:pos="2124"/>
                      <w:tab w:val="center" w:pos="4819"/>
                    </w:tabs>
                    <w:spacing w:after="160" w:line="259" w:lineRule="auto"/>
                    <w:jc w:val="both"/>
                    <w:rPr>
                      <w:rFonts w:ascii="Calibri" w:eastAsia="Calibri" w:hAnsi="Calibri" w:cs="Calibri"/>
                    </w:rPr>
                  </w:pPr>
                </w:p>
              </w:tc>
              <w:tc>
                <w:tcPr>
                  <w:tcW w:w="6351" w:type="dxa"/>
                  <w:tcBorders>
                    <w:top w:val="nil"/>
                    <w:left w:val="nil"/>
                    <w:bottom w:val="nil"/>
                    <w:right w:val="nil"/>
                  </w:tcBorders>
                </w:tcPr>
                <w:p w14:paraId="75AB519F" w14:textId="77777777" w:rsidR="00CC557D" w:rsidRPr="00CC557D" w:rsidRDefault="0069432F" w:rsidP="0069432F">
                  <w:pPr>
                    <w:keepNext/>
                    <w:tabs>
                      <w:tab w:val="left" w:pos="972"/>
                    </w:tabs>
                    <w:spacing w:after="0" w:line="22" w:lineRule="atLeast"/>
                    <w:contextualSpacing/>
                    <w:jc w:val="center"/>
                    <w:outlineLvl w:val="1"/>
                    <w:rPr>
                      <w:rFonts w:ascii="Times New Roman" w:eastAsia="Times New Roman" w:hAnsi="Times New Roman" w:cs="Times New Roman"/>
                      <w:bCs/>
                      <w:color w:val="000000"/>
                      <w:sz w:val="32"/>
                      <w:szCs w:val="32"/>
                      <w:lang w:eastAsia="ru-RU"/>
                    </w:rPr>
                  </w:pPr>
                  <w:r>
                    <w:rPr>
                      <w:noProof/>
                      <w:lang w:eastAsia="ru-RU"/>
                    </w:rPr>
                    <w:drawing>
                      <wp:inline distT="0" distB="0" distL="0" distR="0" wp14:anchorId="40399170" wp14:editId="7B8D40C3">
                        <wp:extent cx="771525" cy="857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tc>
              <w:tc>
                <w:tcPr>
                  <w:tcW w:w="1559" w:type="dxa"/>
                  <w:tcBorders>
                    <w:top w:val="nil"/>
                    <w:left w:val="nil"/>
                    <w:bottom w:val="nil"/>
                    <w:right w:val="nil"/>
                  </w:tcBorders>
                </w:tcPr>
                <w:p w14:paraId="4867374C" w14:textId="1E2722B9" w:rsidR="00CC557D" w:rsidRPr="00CC557D" w:rsidRDefault="00CC557D" w:rsidP="00CC557D">
                  <w:pPr>
                    <w:tabs>
                      <w:tab w:val="left" w:pos="708"/>
                      <w:tab w:val="left" w:pos="1416"/>
                      <w:tab w:val="left" w:pos="2124"/>
                      <w:tab w:val="center" w:pos="4819"/>
                    </w:tabs>
                    <w:spacing w:after="160" w:line="259" w:lineRule="auto"/>
                    <w:jc w:val="both"/>
                    <w:rPr>
                      <w:rFonts w:ascii="Calibri" w:eastAsia="Calibri" w:hAnsi="Calibri" w:cs="Calibri"/>
                    </w:rPr>
                  </w:pPr>
                </w:p>
              </w:tc>
            </w:tr>
          </w:tbl>
          <w:p w14:paraId="23B04DA8" w14:textId="77777777" w:rsidR="0069432F" w:rsidRPr="0069432F" w:rsidRDefault="0069432F" w:rsidP="0069432F">
            <w:pPr>
              <w:pStyle w:val="2"/>
              <w:tabs>
                <w:tab w:val="left" w:pos="972"/>
              </w:tabs>
              <w:spacing w:line="216" w:lineRule="auto"/>
              <w:jc w:val="center"/>
              <w:rPr>
                <w:b/>
                <w:i/>
                <w:color w:val="auto"/>
                <w:sz w:val="32"/>
                <w:szCs w:val="32"/>
              </w:rPr>
            </w:pPr>
            <w:r w:rsidRPr="0069432F">
              <w:rPr>
                <w:b/>
                <w:color w:val="auto"/>
                <w:sz w:val="32"/>
                <w:szCs w:val="32"/>
              </w:rPr>
              <w:t>Местная администрация города Инкермана</w:t>
            </w:r>
          </w:p>
          <w:p w14:paraId="3D9FE20D" w14:textId="77777777" w:rsidR="00CC557D" w:rsidRPr="00CC557D" w:rsidRDefault="00CC557D" w:rsidP="00CC557D">
            <w:pPr>
              <w:spacing w:after="160" w:line="259" w:lineRule="auto"/>
              <w:jc w:val="center"/>
              <w:rPr>
                <w:rFonts w:ascii="Calibri" w:eastAsia="Calibri" w:hAnsi="Calibri" w:cs="Calibri"/>
                <w:sz w:val="20"/>
                <w:szCs w:val="20"/>
              </w:rPr>
            </w:pPr>
          </w:p>
        </w:tc>
      </w:tr>
      <w:tr w:rsidR="00CC557D" w:rsidRPr="00CC557D" w14:paraId="425BC241" w14:textId="77777777" w:rsidTr="00CC557D">
        <w:trPr>
          <w:trHeight w:val="442"/>
        </w:trPr>
        <w:tc>
          <w:tcPr>
            <w:tcW w:w="9712" w:type="dxa"/>
          </w:tcPr>
          <w:p w14:paraId="2944757B" w14:textId="77777777" w:rsidR="00CC557D" w:rsidRPr="00CC557D" w:rsidRDefault="00CC557D" w:rsidP="0069432F">
            <w:pPr>
              <w:keepNext/>
              <w:tabs>
                <w:tab w:val="left" w:pos="972"/>
              </w:tabs>
              <w:spacing w:after="0" w:line="216" w:lineRule="auto"/>
              <w:jc w:val="center"/>
              <w:outlineLvl w:val="0"/>
              <w:rPr>
                <w:rFonts w:ascii="Times New Roman" w:eastAsia="Times New Roman" w:hAnsi="Times New Roman" w:cs="Times New Roman"/>
                <w:b/>
                <w:bCs/>
                <w:i/>
                <w:iCs/>
                <w:color w:val="000000"/>
                <w:sz w:val="20"/>
                <w:szCs w:val="20"/>
                <w:lang w:eastAsia="ru-RU"/>
              </w:rPr>
            </w:pPr>
          </w:p>
        </w:tc>
      </w:tr>
    </w:tbl>
    <w:p w14:paraId="553817E5" w14:textId="77777777" w:rsidR="00CC557D" w:rsidRPr="00CC557D" w:rsidRDefault="00CC557D" w:rsidP="0069432F">
      <w:pPr>
        <w:autoSpaceDE w:val="0"/>
        <w:autoSpaceDN w:val="0"/>
        <w:adjustRightInd w:val="0"/>
        <w:spacing w:after="0" w:line="240" w:lineRule="auto"/>
        <w:contextualSpacing/>
        <w:jc w:val="center"/>
        <w:rPr>
          <w:rFonts w:ascii="Times New Roman" w:eastAsia="Calibri" w:hAnsi="Times New Roman" w:cs="Times New Roman"/>
          <w:b/>
          <w:bCs/>
          <w:sz w:val="32"/>
          <w:szCs w:val="32"/>
        </w:rPr>
      </w:pPr>
      <w:r w:rsidRPr="00CC557D">
        <w:rPr>
          <w:rFonts w:ascii="Times New Roman" w:eastAsia="Calibri" w:hAnsi="Times New Roman" w:cs="Times New Roman"/>
          <w:b/>
          <w:bCs/>
          <w:sz w:val="32"/>
          <w:szCs w:val="32"/>
        </w:rPr>
        <w:t>ПОСТАНОВЛЕНИЕ</w:t>
      </w:r>
    </w:p>
    <w:p w14:paraId="63F995B0" w14:textId="1390D99E" w:rsidR="00CC557D" w:rsidRPr="00CC557D" w:rsidRDefault="000901C6" w:rsidP="0069432F">
      <w:pPr>
        <w:autoSpaceDE w:val="0"/>
        <w:autoSpaceDN w:val="0"/>
        <w:adjustRightInd w:val="0"/>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w:t>
      </w:r>
      <w:r w:rsidR="00E53891">
        <w:rPr>
          <w:rFonts w:ascii="Times New Roman" w:eastAsia="Calibri" w:hAnsi="Times New Roman" w:cs="Times New Roman"/>
          <w:bCs/>
          <w:sz w:val="28"/>
          <w:szCs w:val="28"/>
        </w:rPr>
        <w:t>т «</w:t>
      </w:r>
      <w:r w:rsidR="00DE7070">
        <w:rPr>
          <w:rFonts w:ascii="Times New Roman" w:eastAsia="Calibri" w:hAnsi="Times New Roman" w:cs="Times New Roman"/>
          <w:bCs/>
          <w:sz w:val="28"/>
          <w:szCs w:val="28"/>
        </w:rPr>
        <w:t>15</w:t>
      </w:r>
      <w:r w:rsidR="00E53891">
        <w:rPr>
          <w:rFonts w:ascii="Times New Roman" w:eastAsia="Calibri" w:hAnsi="Times New Roman" w:cs="Times New Roman"/>
          <w:bCs/>
          <w:sz w:val="28"/>
          <w:szCs w:val="28"/>
        </w:rPr>
        <w:t>»</w:t>
      </w:r>
      <w:r w:rsidR="00DE7070">
        <w:rPr>
          <w:rFonts w:ascii="Times New Roman" w:eastAsia="Calibri" w:hAnsi="Times New Roman" w:cs="Times New Roman"/>
          <w:bCs/>
          <w:sz w:val="28"/>
          <w:szCs w:val="28"/>
        </w:rPr>
        <w:t xml:space="preserve"> марта 2017</w:t>
      </w:r>
      <w:r w:rsidR="00E53891">
        <w:rPr>
          <w:rFonts w:ascii="Times New Roman" w:eastAsia="Calibri" w:hAnsi="Times New Roman" w:cs="Times New Roman"/>
          <w:bCs/>
          <w:sz w:val="28"/>
          <w:szCs w:val="28"/>
        </w:rPr>
        <w:t xml:space="preserve"> г.</w:t>
      </w:r>
      <w:r w:rsidR="00AA76EA">
        <w:rPr>
          <w:rFonts w:ascii="Times New Roman" w:eastAsia="Calibri" w:hAnsi="Times New Roman" w:cs="Times New Roman"/>
          <w:bCs/>
          <w:sz w:val="28"/>
          <w:szCs w:val="28"/>
        </w:rPr>
        <w:t xml:space="preserve">  </w:t>
      </w:r>
      <w:r w:rsidR="00CC557D" w:rsidRPr="00CC557D">
        <w:rPr>
          <w:rFonts w:ascii="Times New Roman" w:eastAsia="Calibri" w:hAnsi="Times New Roman" w:cs="Times New Roman"/>
          <w:bCs/>
          <w:sz w:val="28"/>
          <w:szCs w:val="28"/>
        </w:rPr>
        <w:t xml:space="preserve">     </w:t>
      </w:r>
      <w:r w:rsidR="00CC557D" w:rsidRPr="00CC557D">
        <w:rPr>
          <w:rFonts w:ascii="Times New Roman" w:eastAsia="Calibri" w:hAnsi="Times New Roman" w:cs="Times New Roman"/>
          <w:bCs/>
          <w:sz w:val="28"/>
          <w:szCs w:val="28"/>
        </w:rPr>
        <w:tab/>
      </w:r>
      <w:r w:rsidR="00CC557D" w:rsidRPr="00CC557D">
        <w:rPr>
          <w:rFonts w:ascii="Times New Roman" w:eastAsia="Calibri" w:hAnsi="Times New Roman" w:cs="Times New Roman"/>
          <w:bCs/>
          <w:sz w:val="28"/>
          <w:szCs w:val="28"/>
        </w:rPr>
        <w:tab/>
      </w:r>
      <w:r w:rsidR="00CC557D" w:rsidRPr="00CC557D">
        <w:rPr>
          <w:rFonts w:ascii="Times New Roman" w:eastAsia="Calibri" w:hAnsi="Times New Roman" w:cs="Times New Roman"/>
          <w:bCs/>
          <w:sz w:val="28"/>
          <w:szCs w:val="28"/>
        </w:rPr>
        <w:tab/>
        <w:t xml:space="preserve">                      </w:t>
      </w:r>
      <w:r w:rsidR="00E53891">
        <w:rPr>
          <w:rFonts w:ascii="Times New Roman" w:eastAsia="Calibri" w:hAnsi="Times New Roman" w:cs="Times New Roman"/>
          <w:bCs/>
          <w:sz w:val="28"/>
          <w:szCs w:val="28"/>
        </w:rPr>
        <w:t xml:space="preserve">         </w:t>
      </w:r>
      <w:r w:rsidR="0069432F">
        <w:rPr>
          <w:rFonts w:ascii="Times New Roman" w:eastAsia="Calibri" w:hAnsi="Times New Roman" w:cs="Times New Roman"/>
          <w:bCs/>
          <w:sz w:val="28"/>
          <w:szCs w:val="28"/>
        </w:rPr>
        <w:t xml:space="preserve"> </w:t>
      </w:r>
      <w:r w:rsidR="00E53891">
        <w:rPr>
          <w:rFonts w:ascii="Times New Roman" w:eastAsia="Times New Roman" w:hAnsi="Times New Roman" w:cs="Times New Roman"/>
          <w:sz w:val="28"/>
          <w:szCs w:val="28"/>
        </w:rPr>
        <w:t xml:space="preserve">№ </w:t>
      </w:r>
      <w:r w:rsidR="00DE7070">
        <w:rPr>
          <w:rFonts w:ascii="Times New Roman" w:eastAsia="Times New Roman" w:hAnsi="Times New Roman" w:cs="Times New Roman"/>
          <w:sz w:val="28"/>
          <w:szCs w:val="28"/>
        </w:rPr>
        <w:t>13/2017</w:t>
      </w:r>
    </w:p>
    <w:p w14:paraId="78F0778C" w14:textId="77777777" w:rsidR="00CC557D" w:rsidRPr="00CC557D" w:rsidRDefault="00CC557D" w:rsidP="0078242A">
      <w:pPr>
        <w:autoSpaceDE w:val="0"/>
        <w:autoSpaceDN w:val="0"/>
        <w:adjustRightInd w:val="0"/>
        <w:spacing w:after="0" w:line="240" w:lineRule="auto"/>
        <w:ind w:firstLine="540"/>
        <w:contextualSpacing/>
        <w:jc w:val="center"/>
        <w:rPr>
          <w:rFonts w:ascii="Times New Roman" w:eastAsia="Calibri" w:hAnsi="Times New Roman" w:cs="Times New Roman"/>
          <w:bCs/>
          <w:sz w:val="28"/>
          <w:szCs w:val="28"/>
        </w:rPr>
      </w:pPr>
    </w:p>
    <w:p w14:paraId="3C27244E" w14:textId="77777777" w:rsidR="0078242A" w:rsidRPr="00E53891" w:rsidRDefault="0078242A" w:rsidP="00E53891">
      <w:pPr>
        <w:spacing w:after="281" w:line="240" w:lineRule="auto"/>
        <w:ind w:firstLine="708"/>
        <w:contextualSpacing/>
        <w:jc w:val="center"/>
        <w:rPr>
          <w:rFonts w:ascii="Times New Roman" w:hAnsi="Times New Roman" w:cs="Times New Roman"/>
          <w:b/>
          <w:sz w:val="28"/>
          <w:szCs w:val="28"/>
        </w:rPr>
      </w:pPr>
      <w:r w:rsidRPr="00E53891">
        <w:rPr>
          <w:rFonts w:ascii="Times New Roman" w:hAnsi="Times New Roman" w:cs="Times New Roman"/>
          <w:b/>
          <w:sz w:val="28"/>
          <w:szCs w:val="28"/>
        </w:rPr>
        <w:t xml:space="preserve">Об утверждении </w:t>
      </w:r>
      <w:hyperlink r:id="rId7">
        <w:r w:rsidRPr="00E53891">
          <w:rPr>
            <w:rFonts w:ascii="Times New Roman" w:hAnsi="Times New Roman" w:cs="Times New Roman"/>
            <w:b/>
            <w:sz w:val="28"/>
            <w:szCs w:val="28"/>
          </w:rPr>
          <w:t>требовани</w:t>
        </w:r>
      </w:hyperlink>
      <w:r w:rsidRPr="00E53891">
        <w:rPr>
          <w:rFonts w:ascii="Times New Roman" w:hAnsi="Times New Roman" w:cs="Times New Roman"/>
          <w:b/>
          <w:sz w:val="28"/>
          <w:szCs w:val="28"/>
        </w:rPr>
        <w:t>й</w:t>
      </w:r>
      <w:hyperlink r:id="rId8">
        <w:r w:rsidRPr="00E53891">
          <w:rPr>
            <w:rFonts w:ascii="Times New Roman" w:hAnsi="Times New Roman" w:cs="Times New Roman"/>
            <w:b/>
            <w:sz w:val="28"/>
            <w:szCs w:val="28"/>
          </w:rPr>
          <w:t xml:space="preserve"> </w:t>
        </w:r>
      </w:hyperlink>
      <w:hyperlink r:id="rId9">
        <w:r w:rsidRPr="00E53891">
          <w:rPr>
            <w:rFonts w:ascii="Times New Roman" w:hAnsi="Times New Roman" w:cs="Times New Roman"/>
            <w:b/>
            <w:sz w:val="28"/>
            <w:szCs w:val="28"/>
          </w:rPr>
          <w:t>к</w:t>
        </w:r>
      </w:hyperlink>
      <w:hyperlink r:id="rId10">
        <w:r w:rsidRPr="00E53891">
          <w:rPr>
            <w:rFonts w:ascii="Times New Roman" w:hAnsi="Times New Roman" w:cs="Times New Roman"/>
            <w:b/>
            <w:sz w:val="28"/>
            <w:szCs w:val="28"/>
          </w:rPr>
          <w:t xml:space="preserve"> </w:t>
        </w:r>
      </w:hyperlink>
      <w:r w:rsidR="00810535" w:rsidRPr="00E53891">
        <w:rPr>
          <w:rFonts w:ascii="Times New Roman" w:hAnsi="Times New Roman" w:cs="Times New Roman"/>
          <w:b/>
          <w:sz w:val="28"/>
          <w:szCs w:val="28"/>
        </w:rPr>
        <w:t xml:space="preserve">порядку разработки и принятия муниципальных правовых актов о нормировании в сфере закупок для обеспечения нужд </w:t>
      </w:r>
      <w:r w:rsidR="0069432F" w:rsidRPr="00E53891">
        <w:rPr>
          <w:rFonts w:ascii="Times New Roman" w:hAnsi="Times New Roman" w:cs="Times New Roman"/>
          <w:b/>
          <w:sz w:val="28"/>
          <w:szCs w:val="28"/>
        </w:rPr>
        <w:t xml:space="preserve">города Инкермана, </w:t>
      </w:r>
      <w:r w:rsidRPr="00E53891">
        <w:rPr>
          <w:rFonts w:ascii="Times New Roman" w:hAnsi="Times New Roman" w:cs="Times New Roman"/>
          <w:b/>
          <w:sz w:val="28"/>
          <w:szCs w:val="28"/>
        </w:rPr>
        <w:t>внутригородского муниципального образования города Севастополя</w:t>
      </w:r>
      <w:r w:rsidR="00810535" w:rsidRPr="00E53891">
        <w:rPr>
          <w:rFonts w:ascii="Times New Roman" w:hAnsi="Times New Roman" w:cs="Times New Roman"/>
          <w:b/>
          <w:sz w:val="28"/>
          <w:szCs w:val="28"/>
        </w:rPr>
        <w:t xml:space="preserve">, содержанию указанных актов </w:t>
      </w:r>
      <w:r w:rsidR="003A3EEC">
        <w:rPr>
          <w:rFonts w:ascii="Times New Roman" w:hAnsi="Times New Roman" w:cs="Times New Roman"/>
          <w:b/>
          <w:sz w:val="28"/>
          <w:szCs w:val="28"/>
        </w:rPr>
        <w:t xml:space="preserve">                               </w:t>
      </w:r>
      <w:r w:rsidR="00810535" w:rsidRPr="00E53891">
        <w:rPr>
          <w:rFonts w:ascii="Times New Roman" w:hAnsi="Times New Roman" w:cs="Times New Roman"/>
          <w:b/>
          <w:sz w:val="28"/>
          <w:szCs w:val="28"/>
        </w:rPr>
        <w:t>и обеспечению их исполнения</w:t>
      </w:r>
    </w:p>
    <w:p w14:paraId="44A89449" w14:textId="77777777" w:rsidR="0078242A" w:rsidRPr="0078242A" w:rsidRDefault="0078242A" w:rsidP="0078242A">
      <w:pPr>
        <w:spacing w:after="281" w:line="240" w:lineRule="auto"/>
        <w:ind w:left="-15" w:firstLine="724"/>
        <w:contextualSpacing/>
        <w:jc w:val="both"/>
        <w:rPr>
          <w:rFonts w:ascii="Times New Roman" w:hAnsi="Times New Roman" w:cs="Times New Roman"/>
          <w:sz w:val="28"/>
          <w:szCs w:val="28"/>
        </w:rPr>
      </w:pPr>
    </w:p>
    <w:p w14:paraId="124D8718" w14:textId="77777777" w:rsidR="0078242A" w:rsidRDefault="00810535" w:rsidP="00810535">
      <w:pPr>
        <w:spacing w:after="281" w:line="240" w:lineRule="auto"/>
        <w:ind w:left="-15" w:firstLine="724"/>
        <w:contextualSpacing/>
        <w:jc w:val="both"/>
        <w:rPr>
          <w:rFonts w:ascii="Times New Roman" w:hAnsi="Times New Roman" w:cs="Times New Roman"/>
          <w:sz w:val="28"/>
          <w:szCs w:val="28"/>
        </w:rPr>
      </w:pPr>
      <w:r w:rsidRPr="00810535">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w:t>
      </w:r>
      <w:r w:rsidRPr="00810535">
        <w:rPr>
          <w:rFonts w:ascii="Times New Roman" w:hAnsi="Times New Roman" w:cs="Times New Roman"/>
          <w:sz w:val="28"/>
          <w:szCs w:val="28"/>
        </w:rPr>
        <w:t xml:space="preserve"> закон</w:t>
      </w:r>
      <w:r>
        <w:rPr>
          <w:rFonts w:ascii="Times New Roman" w:hAnsi="Times New Roman" w:cs="Times New Roman"/>
          <w:sz w:val="28"/>
          <w:szCs w:val="28"/>
        </w:rPr>
        <w:t>ом</w:t>
      </w:r>
      <w:r w:rsidRPr="00810535">
        <w:rPr>
          <w:rFonts w:ascii="Times New Roman" w:hAnsi="Times New Roman" w:cs="Times New Roman"/>
          <w:sz w:val="28"/>
          <w:szCs w:val="28"/>
        </w:rPr>
        <w:t xml:space="preserve"> </w:t>
      </w:r>
      <w:r>
        <w:rPr>
          <w:rFonts w:ascii="Times New Roman" w:hAnsi="Times New Roman" w:cs="Times New Roman"/>
          <w:sz w:val="28"/>
          <w:szCs w:val="28"/>
        </w:rPr>
        <w:t>от 05.04.</w:t>
      </w:r>
      <w:r w:rsidR="003A3EEC">
        <w:rPr>
          <w:rFonts w:ascii="Times New Roman" w:hAnsi="Times New Roman" w:cs="Times New Roman"/>
          <w:sz w:val="28"/>
          <w:szCs w:val="28"/>
        </w:rPr>
        <w:t>2013</w:t>
      </w:r>
      <w:r>
        <w:rPr>
          <w:rFonts w:ascii="Times New Roman" w:hAnsi="Times New Roman" w:cs="Times New Roman"/>
          <w:sz w:val="28"/>
          <w:szCs w:val="28"/>
        </w:rPr>
        <w:t xml:space="preserve"> № 44-ФЗ </w:t>
      </w:r>
      <w:r w:rsidR="003A3EEC">
        <w:rPr>
          <w:rFonts w:ascii="Times New Roman" w:hAnsi="Times New Roman" w:cs="Times New Roman"/>
          <w:sz w:val="28"/>
          <w:szCs w:val="28"/>
        </w:rPr>
        <w:t xml:space="preserve">                                  </w:t>
      </w:r>
      <w:r>
        <w:rPr>
          <w:rFonts w:ascii="Times New Roman" w:hAnsi="Times New Roman" w:cs="Times New Roman"/>
          <w:sz w:val="28"/>
          <w:szCs w:val="28"/>
        </w:rPr>
        <w:t>«</w:t>
      </w:r>
      <w:r w:rsidRPr="00810535">
        <w:rPr>
          <w:rFonts w:ascii="Times New Roman" w:hAnsi="Times New Roman" w:cs="Times New Roman"/>
          <w:sz w:val="28"/>
          <w:szCs w:val="28"/>
        </w:rPr>
        <w:t>О контрактной системе в сфере</w:t>
      </w:r>
      <w:r>
        <w:rPr>
          <w:rFonts w:ascii="Times New Roman" w:hAnsi="Times New Roman" w:cs="Times New Roman"/>
          <w:sz w:val="28"/>
          <w:szCs w:val="28"/>
        </w:rPr>
        <w:t xml:space="preserve"> </w:t>
      </w:r>
      <w:r w:rsidRPr="00810535">
        <w:rPr>
          <w:rFonts w:ascii="Times New Roman" w:hAnsi="Times New Roman" w:cs="Times New Roman"/>
          <w:sz w:val="28"/>
          <w:szCs w:val="28"/>
        </w:rPr>
        <w:t>закупок товаров, работ, услуг для  обеспечения  государственных и</w:t>
      </w:r>
      <w:r>
        <w:rPr>
          <w:rFonts w:ascii="Times New Roman" w:hAnsi="Times New Roman" w:cs="Times New Roman"/>
          <w:sz w:val="28"/>
          <w:szCs w:val="28"/>
        </w:rPr>
        <w:t xml:space="preserve"> </w:t>
      </w:r>
      <w:r w:rsidRPr="00810535">
        <w:rPr>
          <w:rFonts w:ascii="Times New Roman" w:hAnsi="Times New Roman" w:cs="Times New Roman"/>
          <w:sz w:val="28"/>
          <w:szCs w:val="28"/>
        </w:rPr>
        <w:t>муниципальных нужд</w:t>
      </w:r>
      <w:r>
        <w:rPr>
          <w:rFonts w:ascii="Times New Roman" w:hAnsi="Times New Roman" w:cs="Times New Roman"/>
          <w:sz w:val="28"/>
          <w:szCs w:val="28"/>
        </w:rPr>
        <w:t>»</w:t>
      </w:r>
      <w:r w:rsidRPr="00810535">
        <w:rPr>
          <w:rFonts w:ascii="Times New Roman" w:hAnsi="Times New Roman" w:cs="Times New Roman"/>
          <w:sz w:val="28"/>
          <w:szCs w:val="28"/>
        </w:rPr>
        <w:t>, руководствуясь постановлением  Правительства</w:t>
      </w:r>
      <w:r>
        <w:rPr>
          <w:rFonts w:ascii="Times New Roman" w:hAnsi="Times New Roman" w:cs="Times New Roman"/>
          <w:sz w:val="28"/>
          <w:szCs w:val="28"/>
        </w:rPr>
        <w:t xml:space="preserve"> </w:t>
      </w:r>
      <w:r w:rsidRPr="00810535">
        <w:rPr>
          <w:rFonts w:ascii="Times New Roman" w:hAnsi="Times New Roman" w:cs="Times New Roman"/>
          <w:sz w:val="28"/>
          <w:szCs w:val="28"/>
        </w:rPr>
        <w:t xml:space="preserve">Российской Федерации от 18.05.2015 </w:t>
      </w:r>
      <w:r>
        <w:rPr>
          <w:rFonts w:ascii="Times New Roman" w:hAnsi="Times New Roman" w:cs="Times New Roman"/>
          <w:sz w:val="28"/>
          <w:szCs w:val="28"/>
        </w:rPr>
        <w:t xml:space="preserve">№ 476 «Об утверждении  общих </w:t>
      </w:r>
      <w:r w:rsidRPr="00810535">
        <w:rPr>
          <w:rFonts w:ascii="Times New Roman" w:hAnsi="Times New Roman" w:cs="Times New Roman"/>
          <w:sz w:val="28"/>
          <w:szCs w:val="28"/>
        </w:rPr>
        <w:t>требований к порядку разработки и</w:t>
      </w:r>
      <w:r>
        <w:rPr>
          <w:rFonts w:ascii="Times New Roman" w:hAnsi="Times New Roman" w:cs="Times New Roman"/>
          <w:sz w:val="28"/>
          <w:szCs w:val="28"/>
        </w:rPr>
        <w:t xml:space="preserve"> принятия правовых актов </w:t>
      </w:r>
      <w:r w:rsidR="003A3EEC">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810535">
        <w:rPr>
          <w:rFonts w:ascii="Times New Roman" w:hAnsi="Times New Roman" w:cs="Times New Roman"/>
          <w:sz w:val="28"/>
          <w:szCs w:val="28"/>
        </w:rPr>
        <w:t>нормировании в сфере закупок, содержани</w:t>
      </w:r>
      <w:r>
        <w:rPr>
          <w:rFonts w:ascii="Times New Roman" w:hAnsi="Times New Roman" w:cs="Times New Roman"/>
          <w:sz w:val="28"/>
          <w:szCs w:val="28"/>
        </w:rPr>
        <w:t xml:space="preserve">ю указанных актов и обеспечению </w:t>
      </w:r>
      <w:r w:rsidRPr="00810535">
        <w:rPr>
          <w:rFonts w:ascii="Times New Roman" w:hAnsi="Times New Roman" w:cs="Times New Roman"/>
          <w:sz w:val="28"/>
          <w:szCs w:val="28"/>
        </w:rPr>
        <w:t>их исполнения», постановлением Правител</w:t>
      </w:r>
      <w:r>
        <w:rPr>
          <w:rFonts w:ascii="Times New Roman" w:hAnsi="Times New Roman" w:cs="Times New Roman"/>
          <w:sz w:val="28"/>
          <w:szCs w:val="28"/>
        </w:rPr>
        <w:t xml:space="preserve">ьства Севастополя от 16.09.2015 </w:t>
      </w:r>
      <w:r w:rsidR="003A3EEC">
        <w:rPr>
          <w:rFonts w:ascii="Times New Roman" w:hAnsi="Times New Roman" w:cs="Times New Roman"/>
          <w:sz w:val="28"/>
          <w:szCs w:val="28"/>
        </w:rPr>
        <w:t xml:space="preserve">                   </w:t>
      </w:r>
      <w:r w:rsidRPr="00810535">
        <w:rPr>
          <w:rFonts w:ascii="Times New Roman" w:hAnsi="Times New Roman" w:cs="Times New Roman"/>
          <w:sz w:val="28"/>
          <w:szCs w:val="28"/>
        </w:rPr>
        <w:t>№ 884-ПП «Об утверждении общих требов</w:t>
      </w:r>
      <w:r>
        <w:rPr>
          <w:rFonts w:ascii="Times New Roman" w:hAnsi="Times New Roman" w:cs="Times New Roman"/>
          <w:sz w:val="28"/>
          <w:szCs w:val="28"/>
        </w:rPr>
        <w:t xml:space="preserve">аний к порядку разработки </w:t>
      </w:r>
      <w:r w:rsidR="003A3EEC">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810535">
        <w:rPr>
          <w:rFonts w:ascii="Times New Roman" w:hAnsi="Times New Roman" w:cs="Times New Roman"/>
          <w:sz w:val="28"/>
          <w:szCs w:val="28"/>
        </w:rPr>
        <w:t>принятия правовых актов о нормировании в сфере закупок для обеспечения</w:t>
      </w:r>
      <w:r>
        <w:rPr>
          <w:rFonts w:ascii="Times New Roman" w:hAnsi="Times New Roman" w:cs="Times New Roman"/>
          <w:sz w:val="28"/>
          <w:szCs w:val="28"/>
        </w:rPr>
        <w:t xml:space="preserve"> </w:t>
      </w:r>
      <w:r w:rsidRPr="00810535">
        <w:rPr>
          <w:rFonts w:ascii="Times New Roman" w:hAnsi="Times New Roman" w:cs="Times New Roman"/>
          <w:sz w:val="28"/>
          <w:szCs w:val="28"/>
        </w:rPr>
        <w:t>государственных нужд города Севастопол</w:t>
      </w:r>
      <w:r>
        <w:rPr>
          <w:rFonts w:ascii="Times New Roman" w:hAnsi="Times New Roman" w:cs="Times New Roman"/>
          <w:sz w:val="28"/>
          <w:szCs w:val="28"/>
        </w:rPr>
        <w:t xml:space="preserve">я, содержанию указанных актов </w:t>
      </w:r>
      <w:r w:rsidR="003A3EEC">
        <w:rPr>
          <w:rFonts w:ascii="Times New Roman" w:hAnsi="Times New Roman" w:cs="Times New Roman"/>
          <w:sz w:val="28"/>
          <w:szCs w:val="28"/>
        </w:rPr>
        <w:t xml:space="preserve">                      </w:t>
      </w:r>
      <w:r>
        <w:rPr>
          <w:rFonts w:ascii="Times New Roman" w:hAnsi="Times New Roman" w:cs="Times New Roman"/>
          <w:sz w:val="28"/>
          <w:szCs w:val="28"/>
        </w:rPr>
        <w:t>и обеспечению их исполнения», Уставом внутригородского муниципального образован</w:t>
      </w:r>
      <w:r w:rsidR="00FA0B14">
        <w:rPr>
          <w:rFonts w:ascii="Times New Roman" w:hAnsi="Times New Roman" w:cs="Times New Roman"/>
          <w:sz w:val="28"/>
          <w:szCs w:val="28"/>
        </w:rPr>
        <w:t xml:space="preserve">ия города Севастополя </w:t>
      </w:r>
      <w:r w:rsidR="005F56E3">
        <w:rPr>
          <w:rFonts w:ascii="Times New Roman" w:hAnsi="Times New Roman" w:cs="Times New Roman"/>
          <w:sz w:val="28"/>
          <w:szCs w:val="28"/>
        </w:rPr>
        <w:t>-</w:t>
      </w:r>
      <w:r w:rsidR="00E53891">
        <w:rPr>
          <w:rFonts w:ascii="Times New Roman" w:hAnsi="Times New Roman" w:cs="Times New Roman"/>
          <w:sz w:val="28"/>
          <w:szCs w:val="28"/>
        </w:rPr>
        <w:t xml:space="preserve"> </w:t>
      </w:r>
      <w:r w:rsidR="0069432F">
        <w:rPr>
          <w:rFonts w:ascii="Times New Roman" w:hAnsi="Times New Roman" w:cs="Times New Roman"/>
          <w:sz w:val="28"/>
          <w:szCs w:val="28"/>
        </w:rPr>
        <w:t>города Инкермана,</w:t>
      </w:r>
      <w:r w:rsidR="0078242A" w:rsidRPr="0078242A">
        <w:rPr>
          <w:rFonts w:ascii="Times New Roman" w:hAnsi="Times New Roman" w:cs="Times New Roman"/>
          <w:sz w:val="28"/>
          <w:szCs w:val="28"/>
        </w:rPr>
        <w:t xml:space="preserve"> внутригородского муниципального</w:t>
      </w:r>
      <w:r w:rsidR="0069432F">
        <w:rPr>
          <w:rFonts w:ascii="Times New Roman" w:hAnsi="Times New Roman" w:cs="Times New Roman"/>
          <w:sz w:val="28"/>
          <w:szCs w:val="28"/>
        </w:rPr>
        <w:t xml:space="preserve"> образования города Севастополя</w:t>
      </w:r>
    </w:p>
    <w:p w14:paraId="43445DA3" w14:textId="77777777" w:rsidR="003A3EEC" w:rsidRDefault="003A3EEC" w:rsidP="00810535">
      <w:pPr>
        <w:spacing w:after="281" w:line="240" w:lineRule="auto"/>
        <w:ind w:left="-15" w:firstLine="724"/>
        <w:contextualSpacing/>
        <w:jc w:val="both"/>
        <w:rPr>
          <w:rFonts w:ascii="Times New Roman" w:hAnsi="Times New Roman" w:cs="Times New Roman"/>
          <w:sz w:val="28"/>
          <w:szCs w:val="28"/>
        </w:rPr>
      </w:pPr>
    </w:p>
    <w:p w14:paraId="30C91FB7" w14:textId="77777777" w:rsidR="0078242A" w:rsidRPr="0078242A" w:rsidRDefault="0078242A" w:rsidP="00E53891">
      <w:pPr>
        <w:spacing w:after="281" w:line="240" w:lineRule="auto"/>
        <w:contextualSpacing/>
        <w:jc w:val="center"/>
        <w:rPr>
          <w:rFonts w:ascii="Times New Roman" w:hAnsi="Times New Roman" w:cs="Times New Roman"/>
          <w:b/>
          <w:sz w:val="28"/>
          <w:szCs w:val="28"/>
        </w:rPr>
      </w:pPr>
      <w:r w:rsidRPr="0078242A">
        <w:rPr>
          <w:rFonts w:ascii="Times New Roman" w:hAnsi="Times New Roman" w:cs="Times New Roman"/>
          <w:b/>
          <w:sz w:val="28"/>
          <w:szCs w:val="28"/>
        </w:rPr>
        <w:t>ПОСТАНОВЛЯЕТ:</w:t>
      </w:r>
    </w:p>
    <w:p w14:paraId="2ED27FBB" w14:textId="77777777" w:rsidR="0078242A" w:rsidRDefault="0078242A" w:rsidP="0078242A">
      <w:pPr>
        <w:spacing w:after="281" w:line="240" w:lineRule="auto"/>
        <w:ind w:left="-15" w:firstLine="724"/>
        <w:contextualSpacing/>
        <w:jc w:val="both"/>
        <w:rPr>
          <w:rFonts w:ascii="Times New Roman" w:hAnsi="Times New Roman" w:cs="Times New Roman"/>
          <w:sz w:val="28"/>
          <w:szCs w:val="28"/>
        </w:rPr>
      </w:pPr>
    </w:p>
    <w:p w14:paraId="5C7AF103" w14:textId="77777777" w:rsidR="0078242A" w:rsidRPr="00810535" w:rsidRDefault="0078242A" w:rsidP="0078242A">
      <w:pPr>
        <w:spacing w:after="281" w:line="240" w:lineRule="auto"/>
        <w:ind w:left="-15" w:firstLine="724"/>
        <w:contextualSpacing/>
        <w:jc w:val="both"/>
        <w:rPr>
          <w:rFonts w:ascii="Times New Roman" w:hAnsi="Times New Roman" w:cs="Times New Roman"/>
          <w:sz w:val="28"/>
          <w:szCs w:val="28"/>
        </w:rPr>
      </w:pPr>
      <w:r w:rsidRPr="00810535">
        <w:rPr>
          <w:rFonts w:ascii="Times New Roman" w:hAnsi="Times New Roman" w:cs="Times New Roman"/>
          <w:sz w:val="28"/>
          <w:szCs w:val="28"/>
        </w:rPr>
        <w:t>1. </w:t>
      </w:r>
      <w:hyperlink r:id="rId11">
        <w:r w:rsidRPr="00810535">
          <w:rPr>
            <w:rFonts w:ascii="Times New Roman" w:hAnsi="Times New Roman" w:cs="Times New Roman"/>
            <w:sz w:val="28"/>
            <w:szCs w:val="28"/>
          </w:rPr>
          <w:t>Утвердить</w:t>
        </w:r>
      </w:hyperlink>
      <w:hyperlink r:id="rId12">
        <w:r w:rsidRPr="00810535">
          <w:rPr>
            <w:rFonts w:ascii="Times New Roman" w:hAnsi="Times New Roman" w:cs="Times New Roman"/>
            <w:sz w:val="28"/>
            <w:szCs w:val="28"/>
          </w:rPr>
          <w:t xml:space="preserve"> </w:t>
        </w:r>
      </w:hyperlink>
      <w:hyperlink r:id="rId13">
        <w:r w:rsidR="00810535" w:rsidRPr="00810535">
          <w:rPr>
            <w:rFonts w:ascii="Times New Roman" w:hAnsi="Times New Roman" w:cs="Times New Roman"/>
            <w:sz w:val="28"/>
            <w:szCs w:val="28"/>
          </w:rPr>
          <w:t>т</w:t>
        </w:r>
        <w:r w:rsidRPr="00810535">
          <w:rPr>
            <w:rFonts w:ascii="Times New Roman" w:hAnsi="Times New Roman" w:cs="Times New Roman"/>
            <w:sz w:val="28"/>
            <w:szCs w:val="28"/>
          </w:rPr>
          <w:t>ребования</w:t>
        </w:r>
      </w:hyperlink>
      <w:hyperlink r:id="rId14">
        <w:r w:rsidRPr="00810535">
          <w:rPr>
            <w:rFonts w:ascii="Times New Roman" w:hAnsi="Times New Roman" w:cs="Times New Roman"/>
            <w:sz w:val="28"/>
            <w:szCs w:val="28"/>
          </w:rPr>
          <w:t xml:space="preserve"> </w:t>
        </w:r>
      </w:hyperlink>
      <w:hyperlink r:id="rId15">
        <w:r w:rsidRPr="00810535">
          <w:rPr>
            <w:rFonts w:ascii="Times New Roman" w:hAnsi="Times New Roman" w:cs="Times New Roman"/>
            <w:sz w:val="28"/>
            <w:szCs w:val="28"/>
          </w:rPr>
          <w:t>к</w:t>
        </w:r>
      </w:hyperlink>
      <w:hyperlink r:id="rId16"/>
      <w:r w:rsidR="005B37C8">
        <w:rPr>
          <w:rFonts w:ascii="Times New Roman" w:hAnsi="Times New Roman" w:cs="Times New Roman"/>
          <w:sz w:val="28"/>
          <w:szCs w:val="28"/>
        </w:rPr>
        <w:t xml:space="preserve"> </w:t>
      </w:r>
      <w:r w:rsidR="00810535" w:rsidRPr="00810535">
        <w:rPr>
          <w:rFonts w:ascii="Times New Roman" w:hAnsi="Times New Roman" w:cs="Times New Roman"/>
          <w:sz w:val="28"/>
          <w:szCs w:val="28"/>
        </w:rPr>
        <w:t xml:space="preserve">порядку разработки и принятия муниципальных правовых актов о нормировании в сфере закупок для обеспечения нужд </w:t>
      </w:r>
      <w:r w:rsidR="0069432F">
        <w:rPr>
          <w:rFonts w:ascii="Times New Roman" w:eastAsia="Times New Roman" w:hAnsi="Times New Roman" w:cs="Times New Roman"/>
          <w:bCs/>
          <w:sz w:val="28"/>
          <w:szCs w:val="28"/>
          <w:lang w:eastAsia="ru-RU"/>
        </w:rPr>
        <w:t xml:space="preserve">города Инкермана, </w:t>
      </w:r>
      <w:r w:rsidR="00810535" w:rsidRPr="00810535">
        <w:rPr>
          <w:rFonts w:ascii="Times New Roman" w:hAnsi="Times New Roman" w:cs="Times New Roman"/>
          <w:sz w:val="28"/>
          <w:szCs w:val="28"/>
        </w:rPr>
        <w:t>внутригородского муниципального образования</w:t>
      </w:r>
      <w:r w:rsidR="00FA0B14">
        <w:rPr>
          <w:rFonts w:ascii="Times New Roman" w:hAnsi="Times New Roman" w:cs="Times New Roman"/>
          <w:sz w:val="28"/>
          <w:szCs w:val="28"/>
        </w:rPr>
        <w:t xml:space="preserve"> города Севастополя</w:t>
      </w:r>
      <w:r w:rsidR="00810535">
        <w:rPr>
          <w:rFonts w:ascii="Times New Roman" w:hAnsi="Times New Roman" w:cs="Times New Roman"/>
          <w:sz w:val="28"/>
          <w:szCs w:val="28"/>
        </w:rPr>
        <w:t>, содержанию указанных актов и обеспечению их исполнения</w:t>
      </w:r>
      <w:r w:rsidRPr="00810535">
        <w:rPr>
          <w:rFonts w:ascii="Times New Roman" w:hAnsi="Times New Roman" w:cs="Times New Roman"/>
          <w:sz w:val="28"/>
          <w:szCs w:val="28"/>
        </w:rPr>
        <w:t xml:space="preserve"> </w:t>
      </w:r>
      <w:hyperlink r:id="rId17">
        <w:r w:rsidRPr="00810535">
          <w:rPr>
            <w:rFonts w:ascii="Times New Roman" w:hAnsi="Times New Roman" w:cs="Times New Roman"/>
            <w:sz w:val="28"/>
            <w:szCs w:val="28"/>
          </w:rPr>
          <w:t xml:space="preserve">(далее </w:t>
        </w:r>
      </w:hyperlink>
      <w:r w:rsidRPr="00810535">
        <w:rPr>
          <w:rFonts w:ascii="Times New Roman" w:hAnsi="Times New Roman" w:cs="Times New Roman"/>
          <w:sz w:val="28"/>
          <w:szCs w:val="28"/>
        </w:rPr>
        <w:t xml:space="preserve">- </w:t>
      </w:r>
      <w:hyperlink r:id="rId18">
        <w:r w:rsidRPr="00810535">
          <w:rPr>
            <w:rFonts w:ascii="Times New Roman" w:hAnsi="Times New Roman" w:cs="Times New Roman"/>
            <w:sz w:val="28"/>
            <w:szCs w:val="28"/>
          </w:rPr>
          <w:t>Требования</w:t>
        </w:r>
      </w:hyperlink>
      <w:hyperlink r:id="rId19">
        <w:r w:rsidRPr="00810535">
          <w:rPr>
            <w:rFonts w:ascii="Times New Roman" w:hAnsi="Times New Roman" w:cs="Times New Roman"/>
            <w:sz w:val="28"/>
            <w:szCs w:val="28"/>
          </w:rPr>
          <w:t>)</w:t>
        </w:r>
      </w:hyperlink>
      <w:r w:rsidR="006F6876" w:rsidRPr="00810535">
        <w:rPr>
          <w:rFonts w:ascii="Times New Roman" w:hAnsi="Times New Roman" w:cs="Times New Roman"/>
          <w:sz w:val="28"/>
          <w:szCs w:val="28"/>
        </w:rPr>
        <w:t xml:space="preserve"> согласно приложению</w:t>
      </w:r>
      <w:r w:rsidRPr="00810535">
        <w:rPr>
          <w:rFonts w:ascii="Times New Roman" w:hAnsi="Times New Roman" w:cs="Times New Roman"/>
          <w:sz w:val="28"/>
          <w:szCs w:val="28"/>
        </w:rPr>
        <w:t>.</w:t>
      </w:r>
    </w:p>
    <w:p w14:paraId="737CF640" w14:textId="77777777" w:rsidR="0078242A" w:rsidRDefault="0078242A" w:rsidP="0078242A">
      <w:pPr>
        <w:spacing w:after="281" w:line="240" w:lineRule="auto"/>
        <w:ind w:left="-15" w:firstLine="724"/>
        <w:contextualSpacing/>
        <w:jc w:val="both"/>
        <w:rPr>
          <w:rFonts w:ascii="Times New Roman" w:hAnsi="Times New Roman" w:cs="Times New Roman"/>
          <w:sz w:val="28"/>
          <w:szCs w:val="28"/>
        </w:rPr>
      </w:pPr>
      <w:r>
        <w:rPr>
          <w:rFonts w:ascii="Times New Roman" w:hAnsi="Times New Roman" w:cs="Times New Roman"/>
          <w:sz w:val="28"/>
          <w:szCs w:val="28"/>
        </w:rPr>
        <w:t>2. </w:t>
      </w:r>
      <w:r w:rsidR="004D1428" w:rsidRPr="004D1428">
        <w:rPr>
          <w:rFonts w:ascii="Times New Roman" w:eastAsia="Times New Roman" w:hAnsi="Times New Roman" w:cs="Times New Roman"/>
          <w:sz w:val="28"/>
          <w:szCs w:val="28"/>
          <w:lang w:eastAsia="zh-CN"/>
        </w:rPr>
        <w:t>Настоящее решение опубликовать на официальном сайте города Инкермана, внутригородского муниципального образования города Севастополя и обнародовать на стендах для официальной информации муниципального образования.</w:t>
      </w:r>
      <w:hyperlink r:id="rId20">
        <w:r w:rsidRPr="0078242A">
          <w:rPr>
            <w:rFonts w:ascii="Times New Roman" w:hAnsi="Times New Roman" w:cs="Times New Roman"/>
            <w:sz w:val="28"/>
            <w:szCs w:val="28"/>
          </w:rPr>
          <w:t>.</w:t>
        </w:r>
      </w:hyperlink>
    </w:p>
    <w:p w14:paraId="1BFFE040" w14:textId="77777777" w:rsidR="0078242A" w:rsidRDefault="0078242A" w:rsidP="0078242A">
      <w:pPr>
        <w:spacing w:after="281" w:line="240" w:lineRule="auto"/>
        <w:ind w:left="-15" w:firstLine="724"/>
        <w:contextualSpacing/>
        <w:jc w:val="both"/>
        <w:rPr>
          <w:rFonts w:ascii="Times New Roman" w:hAnsi="Times New Roman" w:cs="Times New Roman"/>
          <w:bCs/>
          <w:sz w:val="28"/>
          <w:szCs w:val="28"/>
        </w:rPr>
      </w:pPr>
      <w:r>
        <w:rPr>
          <w:rFonts w:ascii="Times New Roman" w:hAnsi="Times New Roman" w:cs="Times New Roman"/>
          <w:sz w:val="28"/>
          <w:szCs w:val="28"/>
        </w:rPr>
        <w:t>3. </w:t>
      </w:r>
      <w:r w:rsidRPr="0078242A">
        <w:rPr>
          <w:rFonts w:ascii="Times New Roman" w:hAnsi="Times New Roman" w:cs="Times New Roman"/>
          <w:bCs/>
          <w:sz w:val="28"/>
          <w:szCs w:val="28"/>
        </w:rPr>
        <w:t>Настоящее по</w:t>
      </w:r>
      <w:r w:rsidR="004766A9">
        <w:rPr>
          <w:rFonts w:ascii="Times New Roman" w:hAnsi="Times New Roman" w:cs="Times New Roman"/>
          <w:bCs/>
          <w:sz w:val="28"/>
          <w:szCs w:val="28"/>
        </w:rPr>
        <w:t xml:space="preserve">становление вступает в силу с </w:t>
      </w:r>
      <w:r w:rsidR="00C725DB">
        <w:rPr>
          <w:rFonts w:ascii="Times New Roman" w:hAnsi="Times New Roman" w:cs="Times New Roman"/>
          <w:bCs/>
          <w:sz w:val="28"/>
          <w:szCs w:val="28"/>
        </w:rPr>
        <w:t>момента его издания</w:t>
      </w:r>
      <w:r>
        <w:rPr>
          <w:rFonts w:ascii="Times New Roman" w:hAnsi="Times New Roman" w:cs="Times New Roman"/>
          <w:bCs/>
          <w:sz w:val="28"/>
          <w:szCs w:val="28"/>
        </w:rPr>
        <w:t>.</w:t>
      </w:r>
    </w:p>
    <w:p w14:paraId="424AB969" w14:textId="77777777" w:rsidR="0078242A" w:rsidRPr="0078242A" w:rsidRDefault="0078242A" w:rsidP="0078242A">
      <w:pPr>
        <w:spacing w:after="281" w:line="240" w:lineRule="auto"/>
        <w:ind w:left="-15" w:firstLine="724"/>
        <w:contextualSpacing/>
        <w:jc w:val="both"/>
        <w:rPr>
          <w:rFonts w:ascii="Times New Roman" w:hAnsi="Times New Roman" w:cs="Times New Roman"/>
          <w:sz w:val="28"/>
          <w:szCs w:val="28"/>
        </w:rPr>
      </w:pPr>
      <w:r>
        <w:rPr>
          <w:rFonts w:ascii="Times New Roman" w:hAnsi="Times New Roman" w:cs="Times New Roman"/>
          <w:bCs/>
          <w:sz w:val="28"/>
          <w:szCs w:val="28"/>
        </w:rPr>
        <w:t>4. </w:t>
      </w:r>
      <w:r w:rsidRPr="0078242A">
        <w:rPr>
          <w:rFonts w:ascii="Times New Roman" w:hAnsi="Times New Roman" w:cs="Times New Roman"/>
          <w:bCs/>
          <w:sz w:val="28"/>
          <w:szCs w:val="28"/>
        </w:rPr>
        <w:t xml:space="preserve">Контроль за исполнением настоящего постановления </w:t>
      </w:r>
      <w:r>
        <w:rPr>
          <w:rFonts w:ascii="Times New Roman" w:hAnsi="Times New Roman" w:cs="Times New Roman"/>
          <w:bCs/>
          <w:sz w:val="28"/>
          <w:szCs w:val="28"/>
        </w:rPr>
        <w:t>оставляю за собой.</w:t>
      </w:r>
    </w:p>
    <w:p w14:paraId="47B7D9E5" w14:textId="77777777" w:rsidR="0078242A" w:rsidRPr="0078242A" w:rsidRDefault="0078242A" w:rsidP="0078242A">
      <w:pPr>
        <w:spacing w:after="285" w:line="240" w:lineRule="auto"/>
        <w:ind w:left="307" w:right="3" w:firstLine="724"/>
        <w:contextualSpacing/>
        <w:jc w:val="both"/>
        <w:rPr>
          <w:rFonts w:ascii="Times New Roman" w:hAnsi="Times New Roman" w:cs="Times New Roman"/>
          <w:sz w:val="28"/>
          <w:szCs w:val="28"/>
        </w:rPr>
      </w:pPr>
    </w:p>
    <w:p w14:paraId="732EFD7B" w14:textId="77777777" w:rsidR="0078242A" w:rsidRPr="0078242A" w:rsidRDefault="0078242A" w:rsidP="0078242A">
      <w:pPr>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8242A">
        <w:rPr>
          <w:rFonts w:ascii="Times New Roman" w:eastAsia="Times New Roman" w:hAnsi="Times New Roman" w:cs="Times New Roman"/>
          <w:bCs/>
          <w:sz w:val="28"/>
          <w:szCs w:val="28"/>
        </w:rPr>
        <w:t xml:space="preserve">Глава </w:t>
      </w:r>
      <w:r w:rsidR="0069432F">
        <w:rPr>
          <w:rFonts w:ascii="Times New Roman" w:eastAsia="Times New Roman" w:hAnsi="Times New Roman" w:cs="Times New Roman"/>
          <w:bCs/>
          <w:sz w:val="28"/>
          <w:szCs w:val="28"/>
        </w:rPr>
        <w:t>города Инкермана</w:t>
      </w:r>
      <w:r w:rsidR="000901C6">
        <w:rPr>
          <w:rFonts w:ascii="Times New Roman" w:eastAsia="Times New Roman" w:hAnsi="Times New Roman" w:cs="Times New Roman"/>
          <w:bCs/>
          <w:sz w:val="28"/>
          <w:szCs w:val="28"/>
        </w:rPr>
        <w:tab/>
      </w:r>
      <w:r w:rsidRPr="0078242A">
        <w:rPr>
          <w:rFonts w:ascii="Times New Roman" w:eastAsia="Times New Roman" w:hAnsi="Times New Roman" w:cs="Times New Roman"/>
          <w:bCs/>
          <w:sz w:val="28"/>
          <w:szCs w:val="28"/>
        </w:rPr>
        <w:tab/>
      </w:r>
      <w:r w:rsidRPr="0078242A">
        <w:rPr>
          <w:rFonts w:ascii="Times New Roman" w:eastAsia="Times New Roman" w:hAnsi="Times New Roman" w:cs="Times New Roman"/>
          <w:bCs/>
          <w:sz w:val="28"/>
          <w:szCs w:val="28"/>
        </w:rPr>
        <w:tab/>
        <w:t xml:space="preserve">      </w:t>
      </w:r>
      <w:r>
        <w:rPr>
          <w:rFonts w:ascii="Times New Roman" w:eastAsia="Times New Roman" w:hAnsi="Times New Roman" w:cs="Times New Roman"/>
          <w:bCs/>
          <w:sz w:val="28"/>
          <w:szCs w:val="28"/>
        </w:rPr>
        <w:t xml:space="preserve">    </w:t>
      </w:r>
      <w:r w:rsidR="000901C6">
        <w:rPr>
          <w:rFonts w:ascii="Times New Roman" w:eastAsia="Times New Roman" w:hAnsi="Times New Roman" w:cs="Times New Roman"/>
          <w:bCs/>
          <w:sz w:val="28"/>
          <w:szCs w:val="28"/>
        </w:rPr>
        <w:t xml:space="preserve">         </w:t>
      </w:r>
      <w:r w:rsidR="00F42EF8">
        <w:rPr>
          <w:rFonts w:ascii="Times New Roman" w:eastAsia="Times New Roman" w:hAnsi="Times New Roman" w:cs="Times New Roman"/>
          <w:bCs/>
          <w:sz w:val="28"/>
          <w:szCs w:val="28"/>
        </w:rPr>
        <w:t xml:space="preserve">                  </w:t>
      </w:r>
      <w:r w:rsidR="000901C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78242A">
        <w:rPr>
          <w:rFonts w:ascii="Times New Roman" w:eastAsia="Times New Roman" w:hAnsi="Times New Roman" w:cs="Times New Roman"/>
          <w:bCs/>
          <w:sz w:val="28"/>
          <w:szCs w:val="28"/>
        </w:rPr>
        <w:t xml:space="preserve"> </w:t>
      </w:r>
      <w:r w:rsidR="0069432F">
        <w:rPr>
          <w:rFonts w:ascii="Times New Roman" w:eastAsia="Times New Roman" w:hAnsi="Times New Roman" w:cs="Times New Roman"/>
          <w:bCs/>
          <w:sz w:val="28"/>
          <w:szCs w:val="28"/>
        </w:rPr>
        <w:t>Р.И. Демченко</w:t>
      </w:r>
    </w:p>
    <w:p w14:paraId="6CBF48F9" w14:textId="77777777" w:rsidR="00516DC9" w:rsidRDefault="006F6876" w:rsidP="0078242A">
      <w:pPr>
        <w:widowControl w:val="0"/>
        <w:autoSpaceDE w:val="0"/>
        <w:autoSpaceDN w:val="0"/>
        <w:adjustRightInd w:val="0"/>
        <w:spacing w:after="0" w:line="240" w:lineRule="auto"/>
        <w:ind w:left="5103"/>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8242A" w:rsidRPr="00B85F71">
        <w:rPr>
          <w:rFonts w:ascii="Times New Roman" w:eastAsia="Times New Roman" w:hAnsi="Times New Roman" w:cs="Times New Roman"/>
          <w:sz w:val="28"/>
          <w:szCs w:val="28"/>
        </w:rPr>
        <w:t xml:space="preserve">риложение </w:t>
      </w:r>
    </w:p>
    <w:p w14:paraId="015F6AE0" w14:textId="77777777" w:rsidR="00FA0B14" w:rsidRDefault="0078242A" w:rsidP="0078242A">
      <w:pPr>
        <w:widowControl w:val="0"/>
        <w:autoSpaceDE w:val="0"/>
        <w:autoSpaceDN w:val="0"/>
        <w:adjustRightInd w:val="0"/>
        <w:spacing w:after="0" w:line="240" w:lineRule="auto"/>
        <w:ind w:left="5103"/>
        <w:contextualSpacing/>
        <w:rPr>
          <w:rFonts w:ascii="Times New Roman" w:eastAsia="Times New Roman" w:hAnsi="Times New Roman" w:cs="Times New Roman"/>
          <w:bCs/>
          <w:sz w:val="28"/>
          <w:szCs w:val="28"/>
        </w:rPr>
      </w:pPr>
      <w:r w:rsidRPr="00B85F71">
        <w:rPr>
          <w:rFonts w:ascii="Times New Roman" w:eastAsia="Times New Roman" w:hAnsi="Times New Roman" w:cs="Times New Roman"/>
          <w:sz w:val="28"/>
          <w:szCs w:val="28"/>
        </w:rPr>
        <w:lastRenderedPageBreak/>
        <w:t>к постановлению</w:t>
      </w:r>
      <w:r w:rsidR="000901C6">
        <w:rPr>
          <w:rFonts w:ascii="Times New Roman" w:eastAsia="Times New Roman" w:hAnsi="Times New Roman" w:cs="Times New Roman"/>
          <w:sz w:val="28"/>
          <w:szCs w:val="28"/>
        </w:rPr>
        <w:t xml:space="preserve"> местной администрации </w:t>
      </w:r>
      <w:r w:rsidR="0069432F">
        <w:rPr>
          <w:rFonts w:ascii="Times New Roman" w:eastAsia="Times New Roman" w:hAnsi="Times New Roman" w:cs="Times New Roman"/>
          <w:sz w:val="28"/>
          <w:szCs w:val="28"/>
        </w:rPr>
        <w:t>города Инкермана,</w:t>
      </w:r>
      <w:r w:rsidRPr="00B85F71">
        <w:rPr>
          <w:rFonts w:ascii="Times New Roman" w:eastAsia="Times New Roman" w:hAnsi="Times New Roman" w:cs="Times New Roman"/>
          <w:sz w:val="28"/>
          <w:szCs w:val="28"/>
        </w:rPr>
        <w:t xml:space="preserve"> внутригородского муниципального образования города Севастополя </w:t>
      </w:r>
    </w:p>
    <w:p w14:paraId="765CD28D" w14:textId="6D0CBBAE" w:rsidR="0078242A" w:rsidRPr="00B85F71" w:rsidRDefault="000901C6" w:rsidP="00DE7070">
      <w:pPr>
        <w:widowControl w:val="0"/>
        <w:autoSpaceDE w:val="0"/>
        <w:autoSpaceDN w:val="0"/>
        <w:adjustRightInd w:val="0"/>
        <w:spacing w:after="0" w:line="480" w:lineRule="auto"/>
        <w:ind w:left="5103"/>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r w:rsidR="00DE7070">
        <w:rPr>
          <w:rFonts w:ascii="Times New Roman" w:eastAsia="Times New Roman" w:hAnsi="Times New Roman" w:cs="Times New Roman"/>
          <w:sz w:val="28"/>
          <w:szCs w:val="28"/>
        </w:rPr>
        <w:t xml:space="preserve">    15  </w:t>
      </w:r>
      <w:r>
        <w:rPr>
          <w:rFonts w:ascii="Times New Roman" w:eastAsia="Times New Roman" w:hAnsi="Times New Roman" w:cs="Times New Roman"/>
          <w:sz w:val="28"/>
          <w:szCs w:val="28"/>
        </w:rPr>
        <w:t xml:space="preserve">» </w:t>
      </w:r>
      <w:r w:rsidR="00DE7070">
        <w:rPr>
          <w:rFonts w:ascii="Times New Roman" w:eastAsia="Times New Roman" w:hAnsi="Times New Roman" w:cs="Times New Roman"/>
          <w:sz w:val="28"/>
          <w:szCs w:val="28"/>
        </w:rPr>
        <w:t xml:space="preserve">марта </w:t>
      </w:r>
      <w:r>
        <w:rPr>
          <w:rFonts w:ascii="Times New Roman" w:eastAsia="Times New Roman" w:hAnsi="Times New Roman" w:cs="Times New Roman"/>
          <w:sz w:val="28"/>
          <w:szCs w:val="28"/>
        </w:rPr>
        <w:t>2017 г.</w:t>
      </w:r>
      <w:r w:rsidR="00E125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DE7070">
        <w:rPr>
          <w:rFonts w:ascii="Times New Roman" w:eastAsia="Times New Roman" w:hAnsi="Times New Roman" w:cs="Times New Roman"/>
          <w:sz w:val="28"/>
          <w:szCs w:val="28"/>
        </w:rPr>
        <w:t>13/2017</w:t>
      </w:r>
      <w:bookmarkStart w:id="0" w:name="_GoBack"/>
      <w:bookmarkEnd w:id="0"/>
    </w:p>
    <w:p w14:paraId="62066EF2" w14:textId="77777777" w:rsidR="008B258F" w:rsidRDefault="008B258F" w:rsidP="008B258F">
      <w:pPr>
        <w:autoSpaceDE w:val="0"/>
        <w:autoSpaceDN w:val="0"/>
        <w:adjustRightInd w:val="0"/>
        <w:spacing w:after="0" w:line="240" w:lineRule="auto"/>
        <w:contextualSpacing/>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Требования </w:t>
      </w:r>
    </w:p>
    <w:p w14:paraId="2BDB2058" w14:textId="77777777" w:rsidR="00DB7E36" w:rsidRDefault="008B258F" w:rsidP="008B258F">
      <w:pPr>
        <w:autoSpaceDE w:val="0"/>
        <w:autoSpaceDN w:val="0"/>
        <w:adjustRightInd w:val="0"/>
        <w:spacing w:after="0" w:line="240" w:lineRule="auto"/>
        <w:contextualSpacing/>
        <w:jc w:val="center"/>
        <w:rPr>
          <w:rFonts w:ascii="Times New Roman" w:eastAsia="Calibri" w:hAnsi="Times New Roman" w:cs="Times New Roman"/>
          <w:bCs/>
          <w:iCs/>
          <w:sz w:val="28"/>
          <w:szCs w:val="28"/>
        </w:rPr>
      </w:pPr>
      <w:r w:rsidRPr="008B258F">
        <w:rPr>
          <w:rFonts w:ascii="Times New Roman" w:eastAsia="Calibri" w:hAnsi="Times New Roman" w:cs="Times New Roman"/>
          <w:bCs/>
          <w:iCs/>
          <w:sz w:val="28"/>
          <w:szCs w:val="28"/>
        </w:rPr>
        <w:t>к порядку разработки и принятия</w:t>
      </w:r>
      <w:r>
        <w:rPr>
          <w:rFonts w:ascii="Times New Roman" w:eastAsia="Calibri" w:hAnsi="Times New Roman" w:cs="Times New Roman"/>
          <w:bCs/>
          <w:iCs/>
          <w:sz w:val="28"/>
          <w:szCs w:val="28"/>
        </w:rPr>
        <w:t xml:space="preserve"> муниципальных </w:t>
      </w:r>
      <w:r w:rsidRPr="008B258F">
        <w:rPr>
          <w:rFonts w:ascii="Times New Roman" w:eastAsia="Calibri" w:hAnsi="Times New Roman" w:cs="Times New Roman"/>
          <w:bCs/>
          <w:iCs/>
          <w:sz w:val="28"/>
          <w:szCs w:val="28"/>
        </w:rPr>
        <w:t>правовых актов</w:t>
      </w:r>
    </w:p>
    <w:p w14:paraId="10748F10" w14:textId="77777777" w:rsidR="008B258F" w:rsidRDefault="008B258F" w:rsidP="008B258F">
      <w:pPr>
        <w:autoSpaceDE w:val="0"/>
        <w:autoSpaceDN w:val="0"/>
        <w:adjustRightInd w:val="0"/>
        <w:spacing w:after="0" w:line="240" w:lineRule="auto"/>
        <w:contextualSpacing/>
        <w:jc w:val="center"/>
        <w:rPr>
          <w:rFonts w:ascii="Times New Roman" w:eastAsia="Calibri" w:hAnsi="Times New Roman" w:cs="Times New Roman"/>
          <w:bCs/>
          <w:iCs/>
          <w:sz w:val="28"/>
          <w:szCs w:val="28"/>
        </w:rPr>
      </w:pPr>
      <w:r w:rsidRPr="008B258F">
        <w:rPr>
          <w:rFonts w:ascii="Times New Roman" w:eastAsia="Calibri" w:hAnsi="Times New Roman" w:cs="Times New Roman"/>
          <w:bCs/>
          <w:iCs/>
          <w:sz w:val="28"/>
          <w:szCs w:val="28"/>
        </w:rPr>
        <w:t>о нормировании в сфере</w:t>
      </w:r>
      <w:r>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закупок для обеспечения нужд</w:t>
      </w:r>
      <w:r w:rsidR="0069432F">
        <w:rPr>
          <w:rFonts w:ascii="Times New Roman" w:eastAsia="Calibri" w:hAnsi="Times New Roman" w:cs="Times New Roman"/>
          <w:bCs/>
          <w:iCs/>
          <w:sz w:val="28"/>
          <w:szCs w:val="28"/>
        </w:rPr>
        <w:t xml:space="preserve"> города Инкермана,</w:t>
      </w:r>
      <w:r w:rsidRPr="008B258F">
        <w:rPr>
          <w:rFonts w:ascii="Times New Roman" w:eastAsia="Calibri" w:hAnsi="Times New Roman" w:cs="Times New Roman"/>
          <w:bCs/>
          <w:iCs/>
          <w:sz w:val="28"/>
          <w:szCs w:val="28"/>
        </w:rPr>
        <w:t xml:space="preserve"> внутригородского муниципального</w:t>
      </w:r>
      <w:r>
        <w:rPr>
          <w:rFonts w:ascii="Times New Roman" w:eastAsia="Calibri" w:hAnsi="Times New Roman" w:cs="Times New Roman"/>
          <w:bCs/>
          <w:iCs/>
          <w:sz w:val="28"/>
          <w:szCs w:val="28"/>
        </w:rPr>
        <w:t xml:space="preserve"> </w:t>
      </w:r>
      <w:r w:rsidR="0069432F">
        <w:rPr>
          <w:rFonts w:ascii="Times New Roman" w:eastAsia="Calibri" w:hAnsi="Times New Roman" w:cs="Times New Roman"/>
          <w:bCs/>
          <w:iCs/>
          <w:sz w:val="28"/>
          <w:szCs w:val="28"/>
        </w:rPr>
        <w:t>образования города Севастополя</w:t>
      </w:r>
      <w:r w:rsidRPr="008B258F">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содержанию указанных ак</w:t>
      </w:r>
      <w:r w:rsidR="00DB7E36">
        <w:rPr>
          <w:rFonts w:ascii="Times New Roman" w:eastAsia="Calibri" w:hAnsi="Times New Roman" w:cs="Times New Roman"/>
          <w:bCs/>
          <w:iCs/>
          <w:sz w:val="28"/>
          <w:szCs w:val="28"/>
        </w:rPr>
        <w:t>тов и обеспечению их исполнения</w:t>
      </w:r>
    </w:p>
    <w:p w14:paraId="62A10A0A" w14:textId="77777777" w:rsidR="008B258F" w:rsidRPr="008B258F" w:rsidRDefault="008B258F" w:rsidP="008B258F">
      <w:pPr>
        <w:autoSpaceDE w:val="0"/>
        <w:autoSpaceDN w:val="0"/>
        <w:adjustRightInd w:val="0"/>
        <w:spacing w:after="0" w:line="240" w:lineRule="auto"/>
        <w:contextualSpacing/>
        <w:jc w:val="both"/>
        <w:rPr>
          <w:rFonts w:ascii="Times New Roman" w:eastAsia="Calibri" w:hAnsi="Times New Roman" w:cs="Times New Roman"/>
          <w:bCs/>
          <w:iCs/>
          <w:sz w:val="28"/>
          <w:szCs w:val="28"/>
        </w:rPr>
      </w:pPr>
    </w:p>
    <w:p w14:paraId="570B086F" w14:textId="77777777" w:rsidR="008B258F" w:rsidRPr="008B258F" w:rsidRDefault="008B258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8B258F">
        <w:rPr>
          <w:rFonts w:ascii="Times New Roman" w:eastAsia="Calibri" w:hAnsi="Times New Roman" w:cs="Times New Roman"/>
          <w:bCs/>
          <w:iCs/>
          <w:sz w:val="28"/>
          <w:szCs w:val="28"/>
        </w:rPr>
        <w:t xml:space="preserve">1. Настоящие требования определяют порядок разработки и принятия, </w:t>
      </w:r>
      <w:r w:rsidR="00DB7E36" w:rsidRPr="008B258F">
        <w:rPr>
          <w:rFonts w:ascii="Times New Roman" w:eastAsia="Calibri" w:hAnsi="Times New Roman" w:cs="Times New Roman"/>
          <w:bCs/>
          <w:iCs/>
          <w:sz w:val="28"/>
          <w:szCs w:val="28"/>
        </w:rPr>
        <w:t xml:space="preserve">содержание, обеспечение исполнения следующих </w:t>
      </w:r>
      <w:r w:rsidR="00DB7E36">
        <w:rPr>
          <w:rFonts w:ascii="Times New Roman" w:eastAsia="Calibri" w:hAnsi="Times New Roman" w:cs="Times New Roman"/>
          <w:bCs/>
          <w:iCs/>
          <w:sz w:val="28"/>
          <w:szCs w:val="28"/>
        </w:rPr>
        <w:t xml:space="preserve">муниципальных </w:t>
      </w:r>
      <w:r w:rsidR="00DB7E36" w:rsidRPr="008B258F">
        <w:rPr>
          <w:rFonts w:ascii="Times New Roman" w:eastAsia="Calibri" w:hAnsi="Times New Roman" w:cs="Times New Roman"/>
          <w:bCs/>
          <w:iCs/>
          <w:sz w:val="28"/>
          <w:szCs w:val="28"/>
        </w:rPr>
        <w:t xml:space="preserve">правовых актов </w:t>
      </w:r>
      <w:r w:rsidR="0069432F">
        <w:rPr>
          <w:rFonts w:ascii="Times New Roman" w:eastAsia="Calibri" w:hAnsi="Times New Roman" w:cs="Times New Roman"/>
          <w:bCs/>
          <w:iCs/>
          <w:sz w:val="28"/>
          <w:szCs w:val="28"/>
        </w:rPr>
        <w:t>города Инкермана,</w:t>
      </w:r>
      <w:r w:rsidR="00DB7E36">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внутригородского</w:t>
      </w:r>
      <w:r w:rsidR="00DB7E36">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муниципального</w:t>
      </w:r>
      <w:r w:rsidR="00DB7E36">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образования</w:t>
      </w:r>
      <w:r w:rsidR="00DB7E36">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города Севастополя (далее –</w:t>
      </w:r>
      <w:r w:rsidR="00DB7E36">
        <w:rPr>
          <w:rFonts w:ascii="Times New Roman" w:eastAsia="Calibri" w:hAnsi="Times New Roman" w:cs="Times New Roman"/>
          <w:bCs/>
          <w:iCs/>
          <w:sz w:val="28"/>
          <w:szCs w:val="28"/>
        </w:rPr>
        <w:t xml:space="preserve"> м</w:t>
      </w:r>
      <w:r w:rsidRPr="008B258F">
        <w:rPr>
          <w:rFonts w:ascii="Times New Roman" w:eastAsia="Calibri" w:hAnsi="Times New Roman" w:cs="Times New Roman"/>
          <w:bCs/>
          <w:iCs/>
          <w:sz w:val="28"/>
          <w:szCs w:val="28"/>
        </w:rPr>
        <w:t xml:space="preserve">естная </w:t>
      </w:r>
      <w:r w:rsidR="00DB7E36">
        <w:rPr>
          <w:rFonts w:ascii="Times New Roman" w:eastAsia="Calibri" w:hAnsi="Times New Roman" w:cs="Times New Roman"/>
          <w:bCs/>
          <w:iCs/>
          <w:sz w:val="28"/>
          <w:szCs w:val="28"/>
        </w:rPr>
        <w:t xml:space="preserve">администрация), </w:t>
      </w:r>
      <w:r w:rsidRPr="008B258F">
        <w:rPr>
          <w:rFonts w:ascii="Times New Roman" w:eastAsia="Calibri" w:hAnsi="Times New Roman" w:cs="Times New Roman"/>
          <w:bCs/>
          <w:iCs/>
          <w:sz w:val="28"/>
          <w:szCs w:val="28"/>
        </w:rPr>
        <w:t>утверждающ</w:t>
      </w:r>
      <w:r w:rsidR="00301AF4">
        <w:rPr>
          <w:rFonts w:ascii="Times New Roman" w:eastAsia="Calibri" w:hAnsi="Times New Roman" w:cs="Times New Roman"/>
          <w:bCs/>
          <w:iCs/>
          <w:sz w:val="28"/>
          <w:szCs w:val="28"/>
        </w:rPr>
        <w:t>их</w:t>
      </w:r>
      <w:r w:rsidRPr="008B258F">
        <w:rPr>
          <w:rFonts w:ascii="Times New Roman" w:eastAsia="Calibri" w:hAnsi="Times New Roman" w:cs="Times New Roman"/>
          <w:bCs/>
          <w:iCs/>
          <w:sz w:val="28"/>
          <w:szCs w:val="28"/>
        </w:rPr>
        <w:t>:</w:t>
      </w:r>
    </w:p>
    <w:p w14:paraId="5D4F6C41" w14:textId="77777777" w:rsidR="008B258F" w:rsidRPr="008B258F" w:rsidRDefault="008B258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8B258F">
        <w:rPr>
          <w:rFonts w:ascii="Times New Roman" w:eastAsia="Calibri" w:hAnsi="Times New Roman" w:cs="Times New Roman"/>
          <w:bCs/>
          <w:iCs/>
          <w:sz w:val="28"/>
          <w:szCs w:val="28"/>
        </w:rPr>
        <w:t>1.1</w:t>
      </w:r>
      <w:r w:rsidR="00E7634F">
        <w:rPr>
          <w:rFonts w:ascii="Times New Roman" w:eastAsia="Calibri" w:hAnsi="Times New Roman" w:cs="Times New Roman"/>
          <w:bCs/>
          <w:iCs/>
          <w:sz w:val="28"/>
          <w:szCs w:val="28"/>
        </w:rPr>
        <w:t>.</w:t>
      </w:r>
      <w:r w:rsidR="00495137">
        <w:rPr>
          <w:rFonts w:ascii="Times New Roman" w:eastAsia="Calibri" w:hAnsi="Times New Roman" w:cs="Times New Roman"/>
          <w:bCs/>
          <w:iCs/>
          <w:sz w:val="28"/>
          <w:szCs w:val="28"/>
        </w:rPr>
        <w:t> </w:t>
      </w:r>
      <w:r w:rsidR="00495137" w:rsidRPr="008B258F">
        <w:rPr>
          <w:rFonts w:ascii="Times New Roman" w:eastAsia="Calibri" w:hAnsi="Times New Roman" w:cs="Times New Roman"/>
          <w:bCs/>
          <w:iCs/>
          <w:sz w:val="28"/>
          <w:szCs w:val="28"/>
        </w:rPr>
        <w:t>правила определения требований к закупаемым органами местного</w:t>
      </w:r>
      <w:r w:rsidR="00DB7E36">
        <w:rPr>
          <w:rFonts w:ascii="Times New Roman" w:eastAsia="Calibri" w:hAnsi="Times New Roman" w:cs="Times New Roman"/>
          <w:bCs/>
          <w:iCs/>
          <w:sz w:val="28"/>
          <w:szCs w:val="28"/>
        </w:rPr>
        <w:t xml:space="preserve"> </w:t>
      </w:r>
      <w:r w:rsidR="00AB3ACF">
        <w:rPr>
          <w:rFonts w:ascii="Times New Roman" w:eastAsia="Calibri" w:hAnsi="Times New Roman" w:cs="Times New Roman"/>
          <w:bCs/>
          <w:iCs/>
          <w:sz w:val="28"/>
          <w:szCs w:val="28"/>
        </w:rPr>
        <w:t xml:space="preserve">самоуправления </w:t>
      </w:r>
      <w:r w:rsidR="00495137" w:rsidRPr="008B258F">
        <w:rPr>
          <w:rFonts w:ascii="Times New Roman" w:eastAsia="Calibri" w:hAnsi="Times New Roman" w:cs="Times New Roman"/>
          <w:bCs/>
          <w:iCs/>
          <w:sz w:val="28"/>
          <w:szCs w:val="28"/>
        </w:rPr>
        <w:t>отдельным видам товаров, работ, услуг (в том числе</w:t>
      </w:r>
      <w:r w:rsidR="00495137">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предель</w:t>
      </w:r>
      <w:r w:rsidR="00495137">
        <w:rPr>
          <w:rFonts w:ascii="Times New Roman" w:eastAsia="Calibri" w:hAnsi="Times New Roman" w:cs="Times New Roman"/>
          <w:bCs/>
          <w:iCs/>
          <w:sz w:val="28"/>
          <w:szCs w:val="28"/>
        </w:rPr>
        <w:t>ные цены товаров, работ, услуг)</w:t>
      </w:r>
      <w:r w:rsidR="00495137" w:rsidRPr="008B258F">
        <w:rPr>
          <w:rFonts w:ascii="Times New Roman" w:eastAsia="Calibri" w:hAnsi="Times New Roman" w:cs="Times New Roman"/>
          <w:bCs/>
          <w:iCs/>
          <w:sz w:val="28"/>
          <w:szCs w:val="28"/>
        </w:rPr>
        <w:t>;</w:t>
      </w:r>
    </w:p>
    <w:p w14:paraId="4AF8E2F6" w14:textId="77777777" w:rsidR="008B258F" w:rsidRPr="008B258F" w:rsidRDefault="00495137"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1.2</w:t>
      </w:r>
      <w:r w:rsidR="00E7634F">
        <w:rPr>
          <w:rFonts w:ascii="Times New Roman" w:eastAsia="Calibri" w:hAnsi="Times New Roman" w:cs="Times New Roman"/>
          <w:bCs/>
          <w:iCs/>
          <w:sz w:val="28"/>
          <w:szCs w:val="28"/>
        </w:rPr>
        <w:t>.</w:t>
      </w:r>
      <w:r>
        <w:rPr>
          <w:rFonts w:ascii="Times New Roman" w:eastAsia="Calibri" w:hAnsi="Times New Roman" w:cs="Times New Roman"/>
          <w:bCs/>
          <w:iCs/>
          <w:sz w:val="28"/>
          <w:szCs w:val="28"/>
        </w:rPr>
        <w:t> </w:t>
      </w:r>
      <w:r w:rsidR="008B258F" w:rsidRPr="008B258F">
        <w:rPr>
          <w:rFonts w:ascii="Times New Roman" w:eastAsia="Calibri" w:hAnsi="Times New Roman" w:cs="Times New Roman"/>
          <w:bCs/>
          <w:iCs/>
          <w:sz w:val="28"/>
          <w:szCs w:val="28"/>
        </w:rPr>
        <w:t>правила определения нормативны</w:t>
      </w:r>
      <w:r>
        <w:rPr>
          <w:rFonts w:ascii="Times New Roman" w:eastAsia="Calibri" w:hAnsi="Times New Roman" w:cs="Times New Roman"/>
          <w:bCs/>
          <w:iCs/>
          <w:sz w:val="28"/>
          <w:szCs w:val="28"/>
        </w:rPr>
        <w:t xml:space="preserve">х затрат на обеспечение функций </w:t>
      </w:r>
      <w:r w:rsidRPr="008B258F">
        <w:rPr>
          <w:rFonts w:ascii="Times New Roman" w:eastAsia="Calibri" w:hAnsi="Times New Roman" w:cs="Times New Roman"/>
          <w:bCs/>
          <w:iCs/>
          <w:sz w:val="28"/>
          <w:szCs w:val="28"/>
        </w:rPr>
        <w:t>органов местного самоуправления (включая соответственно</w:t>
      </w:r>
      <w:r>
        <w:rPr>
          <w:rFonts w:ascii="Times New Roman" w:eastAsia="Calibri" w:hAnsi="Times New Roman" w:cs="Times New Roman"/>
          <w:bCs/>
          <w:iCs/>
          <w:sz w:val="28"/>
          <w:szCs w:val="28"/>
        </w:rPr>
        <w:t xml:space="preserve"> </w:t>
      </w:r>
      <w:r w:rsidR="008B258F" w:rsidRPr="008B258F">
        <w:rPr>
          <w:rFonts w:ascii="Times New Roman" w:eastAsia="Calibri" w:hAnsi="Times New Roman" w:cs="Times New Roman"/>
          <w:bCs/>
          <w:iCs/>
          <w:sz w:val="28"/>
          <w:szCs w:val="28"/>
        </w:rPr>
        <w:t xml:space="preserve">подведомственные казенные </w:t>
      </w:r>
      <w:r>
        <w:rPr>
          <w:rFonts w:ascii="Times New Roman" w:eastAsia="Calibri" w:hAnsi="Times New Roman" w:cs="Times New Roman"/>
          <w:bCs/>
          <w:iCs/>
          <w:sz w:val="28"/>
          <w:szCs w:val="28"/>
        </w:rPr>
        <w:t>учреждения)</w:t>
      </w:r>
      <w:r w:rsidRPr="008B258F">
        <w:rPr>
          <w:rFonts w:ascii="Times New Roman" w:eastAsia="Calibri" w:hAnsi="Times New Roman" w:cs="Times New Roman"/>
          <w:bCs/>
          <w:iCs/>
          <w:sz w:val="28"/>
          <w:szCs w:val="28"/>
        </w:rPr>
        <w:t>;</w:t>
      </w:r>
    </w:p>
    <w:p w14:paraId="4927E00B" w14:textId="77777777" w:rsidR="008B258F" w:rsidRPr="008B258F" w:rsidRDefault="00495137"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1.3</w:t>
      </w:r>
      <w:r w:rsidR="00E7634F">
        <w:rPr>
          <w:rFonts w:ascii="Times New Roman" w:eastAsia="Calibri" w:hAnsi="Times New Roman" w:cs="Times New Roman"/>
          <w:bCs/>
          <w:iCs/>
          <w:sz w:val="28"/>
          <w:szCs w:val="28"/>
        </w:rPr>
        <w:t>.</w:t>
      </w:r>
      <w:r>
        <w:rPr>
          <w:rFonts w:ascii="Times New Roman" w:eastAsia="Calibri" w:hAnsi="Times New Roman" w:cs="Times New Roman"/>
          <w:bCs/>
          <w:iCs/>
          <w:sz w:val="28"/>
          <w:szCs w:val="28"/>
        </w:rPr>
        <w:t> </w:t>
      </w:r>
      <w:r w:rsidRPr="008B258F">
        <w:rPr>
          <w:rFonts w:ascii="Times New Roman" w:eastAsia="Calibri" w:hAnsi="Times New Roman" w:cs="Times New Roman"/>
          <w:bCs/>
          <w:iCs/>
          <w:sz w:val="28"/>
          <w:szCs w:val="28"/>
        </w:rPr>
        <w:t>нормативные затраты на обеспечение функций</w:t>
      </w:r>
      <w:r w:rsidR="008B258F" w:rsidRPr="008B258F">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органов местного</w:t>
      </w:r>
      <w:r>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самоуправления (включая соответственно подведомственные казённые</w:t>
      </w:r>
      <w:r>
        <w:rPr>
          <w:rFonts w:ascii="Times New Roman" w:eastAsia="Calibri" w:hAnsi="Times New Roman" w:cs="Times New Roman"/>
          <w:bCs/>
          <w:iCs/>
          <w:sz w:val="28"/>
          <w:szCs w:val="28"/>
        </w:rPr>
        <w:t xml:space="preserve"> </w:t>
      </w:r>
      <w:r w:rsidR="008B258F" w:rsidRPr="008B258F">
        <w:rPr>
          <w:rFonts w:ascii="Times New Roman" w:eastAsia="Calibri" w:hAnsi="Times New Roman" w:cs="Times New Roman"/>
          <w:bCs/>
          <w:iCs/>
          <w:sz w:val="28"/>
          <w:szCs w:val="28"/>
        </w:rPr>
        <w:t>учреждения);</w:t>
      </w:r>
    </w:p>
    <w:p w14:paraId="19CAD652" w14:textId="77777777" w:rsidR="008B258F" w:rsidRPr="008B258F" w:rsidRDefault="00E7634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1.4. </w:t>
      </w:r>
      <w:r w:rsidR="00495137" w:rsidRPr="008B258F">
        <w:rPr>
          <w:rFonts w:ascii="Times New Roman" w:eastAsia="Calibri" w:hAnsi="Times New Roman" w:cs="Times New Roman"/>
          <w:bCs/>
          <w:iCs/>
          <w:sz w:val="28"/>
          <w:szCs w:val="28"/>
        </w:rPr>
        <w:t>требования к закупаемым</w:t>
      </w:r>
      <w:r w:rsidR="004B46DD">
        <w:rPr>
          <w:rFonts w:ascii="Times New Roman" w:eastAsia="Calibri" w:hAnsi="Times New Roman" w:cs="Times New Roman"/>
          <w:bCs/>
          <w:iCs/>
          <w:sz w:val="28"/>
          <w:szCs w:val="28"/>
        </w:rPr>
        <w:t xml:space="preserve"> </w:t>
      </w:r>
      <w:r w:rsidR="00495137" w:rsidRPr="008B258F">
        <w:rPr>
          <w:rFonts w:ascii="Times New Roman" w:eastAsia="Calibri" w:hAnsi="Times New Roman" w:cs="Times New Roman"/>
          <w:bCs/>
          <w:iCs/>
          <w:sz w:val="28"/>
          <w:szCs w:val="28"/>
        </w:rPr>
        <w:t>отдельным видам товаров</w:t>
      </w:r>
      <w:r w:rsidR="00495137">
        <w:rPr>
          <w:rFonts w:ascii="Times New Roman" w:eastAsia="Calibri" w:hAnsi="Times New Roman" w:cs="Times New Roman"/>
          <w:bCs/>
          <w:iCs/>
          <w:sz w:val="28"/>
          <w:szCs w:val="28"/>
        </w:rPr>
        <w:t xml:space="preserve">, </w:t>
      </w:r>
      <w:r w:rsidR="008B258F" w:rsidRPr="008B258F">
        <w:rPr>
          <w:rFonts w:ascii="Times New Roman" w:eastAsia="Calibri" w:hAnsi="Times New Roman" w:cs="Times New Roman"/>
          <w:bCs/>
          <w:iCs/>
          <w:sz w:val="28"/>
          <w:szCs w:val="28"/>
        </w:rPr>
        <w:t xml:space="preserve">работ, услуг </w:t>
      </w:r>
      <w:r w:rsidR="00A15572">
        <w:rPr>
          <w:rFonts w:ascii="Times New Roman" w:eastAsia="Calibri" w:hAnsi="Times New Roman" w:cs="Times New Roman"/>
          <w:bCs/>
          <w:iCs/>
          <w:sz w:val="28"/>
          <w:szCs w:val="28"/>
        </w:rPr>
        <w:t xml:space="preserve">                           </w:t>
      </w:r>
      <w:r w:rsidR="008B258F" w:rsidRPr="008B258F">
        <w:rPr>
          <w:rFonts w:ascii="Times New Roman" w:eastAsia="Calibri" w:hAnsi="Times New Roman" w:cs="Times New Roman"/>
          <w:bCs/>
          <w:iCs/>
          <w:sz w:val="28"/>
          <w:szCs w:val="28"/>
        </w:rPr>
        <w:t>(в том числе предельные цены товаров, работ, услуг).</w:t>
      </w:r>
    </w:p>
    <w:p w14:paraId="158CD6D7" w14:textId="77777777" w:rsidR="008B258F" w:rsidRPr="00433A35" w:rsidRDefault="008B258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8B258F">
        <w:rPr>
          <w:rFonts w:ascii="Times New Roman" w:eastAsia="Calibri" w:hAnsi="Times New Roman" w:cs="Times New Roman"/>
          <w:bCs/>
          <w:iCs/>
          <w:sz w:val="28"/>
          <w:szCs w:val="28"/>
        </w:rPr>
        <w:t>2.</w:t>
      </w:r>
      <w:r w:rsidR="00E7634F">
        <w:rPr>
          <w:rFonts w:ascii="Times New Roman" w:eastAsia="Calibri" w:hAnsi="Times New Roman" w:cs="Times New Roman"/>
          <w:bCs/>
          <w:iCs/>
          <w:sz w:val="28"/>
          <w:szCs w:val="28"/>
        </w:rPr>
        <w:t> </w:t>
      </w:r>
      <w:r w:rsidRPr="008B258F">
        <w:rPr>
          <w:rFonts w:ascii="Times New Roman" w:eastAsia="Calibri" w:hAnsi="Times New Roman" w:cs="Times New Roman"/>
          <w:bCs/>
          <w:iCs/>
          <w:sz w:val="28"/>
          <w:szCs w:val="28"/>
        </w:rPr>
        <w:t xml:space="preserve">Правовые акты, указанные </w:t>
      </w:r>
      <w:r w:rsidR="00495137" w:rsidRPr="008B258F">
        <w:rPr>
          <w:rFonts w:ascii="Times New Roman" w:eastAsia="Calibri" w:hAnsi="Times New Roman" w:cs="Times New Roman"/>
          <w:bCs/>
          <w:iCs/>
          <w:sz w:val="28"/>
          <w:szCs w:val="28"/>
        </w:rPr>
        <w:t>в п</w:t>
      </w:r>
      <w:r w:rsidR="000C07CA">
        <w:rPr>
          <w:rFonts w:ascii="Times New Roman" w:eastAsia="Calibri" w:hAnsi="Times New Roman" w:cs="Times New Roman"/>
          <w:bCs/>
          <w:iCs/>
          <w:sz w:val="28"/>
          <w:szCs w:val="28"/>
        </w:rPr>
        <w:t>од</w:t>
      </w:r>
      <w:r w:rsidR="001E357D">
        <w:rPr>
          <w:rFonts w:ascii="Times New Roman" w:eastAsia="Calibri" w:hAnsi="Times New Roman" w:cs="Times New Roman"/>
          <w:bCs/>
          <w:iCs/>
          <w:sz w:val="28"/>
          <w:szCs w:val="28"/>
        </w:rPr>
        <w:t>п</w:t>
      </w:r>
      <w:r w:rsidR="00495137" w:rsidRPr="008B258F">
        <w:rPr>
          <w:rFonts w:ascii="Times New Roman" w:eastAsia="Calibri" w:hAnsi="Times New Roman" w:cs="Times New Roman"/>
          <w:bCs/>
          <w:iCs/>
          <w:sz w:val="28"/>
          <w:szCs w:val="28"/>
        </w:rPr>
        <w:t>ункт</w:t>
      </w:r>
      <w:r w:rsidR="001E357D">
        <w:rPr>
          <w:rFonts w:ascii="Times New Roman" w:eastAsia="Calibri" w:hAnsi="Times New Roman" w:cs="Times New Roman"/>
          <w:bCs/>
          <w:iCs/>
          <w:sz w:val="28"/>
          <w:szCs w:val="28"/>
        </w:rPr>
        <w:t>ах</w:t>
      </w:r>
      <w:r w:rsidRPr="008B258F">
        <w:rPr>
          <w:rFonts w:ascii="Times New Roman" w:eastAsia="Calibri" w:hAnsi="Times New Roman" w:cs="Times New Roman"/>
          <w:bCs/>
          <w:iCs/>
          <w:sz w:val="28"/>
          <w:szCs w:val="28"/>
        </w:rPr>
        <w:t xml:space="preserve"> 1.1 </w:t>
      </w:r>
      <w:r w:rsidR="004B46DD">
        <w:rPr>
          <w:rFonts w:ascii="Times New Roman" w:eastAsia="Calibri" w:hAnsi="Times New Roman" w:cs="Times New Roman"/>
          <w:bCs/>
          <w:iCs/>
          <w:sz w:val="28"/>
          <w:szCs w:val="28"/>
        </w:rPr>
        <w:t>-</w:t>
      </w:r>
      <w:r w:rsidRPr="008B258F">
        <w:rPr>
          <w:rFonts w:ascii="Times New Roman" w:eastAsia="Calibri" w:hAnsi="Times New Roman" w:cs="Times New Roman"/>
          <w:bCs/>
          <w:iCs/>
          <w:sz w:val="28"/>
          <w:szCs w:val="28"/>
        </w:rPr>
        <w:t xml:space="preserve"> 1.2 </w:t>
      </w:r>
      <w:r w:rsidR="000C07CA">
        <w:rPr>
          <w:rFonts w:ascii="Times New Roman" w:eastAsia="Calibri" w:hAnsi="Times New Roman" w:cs="Times New Roman"/>
          <w:bCs/>
          <w:iCs/>
          <w:sz w:val="28"/>
          <w:szCs w:val="28"/>
        </w:rPr>
        <w:t xml:space="preserve">пункта </w:t>
      </w:r>
      <w:r w:rsidR="001E357D">
        <w:rPr>
          <w:rFonts w:ascii="Times New Roman" w:eastAsia="Calibri" w:hAnsi="Times New Roman" w:cs="Times New Roman"/>
          <w:bCs/>
          <w:iCs/>
          <w:sz w:val="28"/>
          <w:szCs w:val="28"/>
        </w:rPr>
        <w:t xml:space="preserve">1 </w:t>
      </w:r>
      <w:r w:rsidRPr="008B258F">
        <w:rPr>
          <w:rFonts w:ascii="Times New Roman" w:eastAsia="Calibri" w:hAnsi="Times New Roman" w:cs="Times New Roman"/>
          <w:bCs/>
          <w:iCs/>
          <w:sz w:val="28"/>
          <w:szCs w:val="28"/>
        </w:rPr>
        <w:t>настоящего документа,</w:t>
      </w:r>
      <w:r w:rsidR="00495137">
        <w:rPr>
          <w:rFonts w:ascii="Times New Roman" w:eastAsia="Calibri" w:hAnsi="Times New Roman" w:cs="Times New Roman"/>
          <w:bCs/>
          <w:iCs/>
          <w:sz w:val="28"/>
          <w:szCs w:val="28"/>
        </w:rPr>
        <w:t xml:space="preserve"> </w:t>
      </w:r>
      <w:r w:rsidRPr="008B258F">
        <w:rPr>
          <w:rFonts w:ascii="Times New Roman" w:eastAsia="Calibri" w:hAnsi="Times New Roman" w:cs="Times New Roman"/>
          <w:bCs/>
          <w:iCs/>
          <w:sz w:val="28"/>
          <w:szCs w:val="28"/>
        </w:rPr>
        <w:t xml:space="preserve">разрабатываются в </w:t>
      </w:r>
      <w:r w:rsidRPr="00433A35">
        <w:rPr>
          <w:rFonts w:ascii="Times New Roman" w:eastAsia="Calibri" w:hAnsi="Times New Roman" w:cs="Times New Roman"/>
          <w:bCs/>
          <w:iCs/>
          <w:sz w:val="28"/>
          <w:szCs w:val="28"/>
        </w:rPr>
        <w:t xml:space="preserve">форме проектов постановлений </w:t>
      </w:r>
      <w:r w:rsidR="004B46DD" w:rsidRPr="00433A35">
        <w:rPr>
          <w:rFonts w:ascii="Times New Roman" w:eastAsia="Calibri" w:hAnsi="Times New Roman" w:cs="Times New Roman"/>
          <w:bCs/>
          <w:iCs/>
          <w:sz w:val="28"/>
          <w:szCs w:val="28"/>
        </w:rPr>
        <w:t>м</w:t>
      </w:r>
      <w:r w:rsidRPr="00433A35">
        <w:rPr>
          <w:rFonts w:ascii="Times New Roman" w:eastAsia="Calibri" w:hAnsi="Times New Roman" w:cs="Times New Roman"/>
          <w:bCs/>
          <w:iCs/>
          <w:sz w:val="28"/>
          <w:szCs w:val="28"/>
        </w:rPr>
        <w:t>естной администрации.</w:t>
      </w:r>
    </w:p>
    <w:p w14:paraId="571AC1C8" w14:textId="77777777" w:rsidR="008B258F" w:rsidRPr="00433A35" w:rsidRDefault="008B258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 xml:space="preserve">Правовые акты, указанные в </w:t>
      </w:r>
      <w:r w:rsidR="001E357D">
        <w:rPr>
          <w:rFonts w:ascii="Times New Roman" w:eastAsia="Calibri" w:hAnsi="Times New Roman" w:cs="Times New Roman"/>
          <w:bCs/>
          <w:iCs/>
          <w:sz w:val="28"/>
          <w:szCs w:val="28"/>
        </w:rPr>
        <w:t>под</w:t>
      </w:r>
      <w:r w:rsidRPr="00433A35">
        <w:rPr>
          <w:rFonts w:ascii="Times New Roman" w:eastAsia="Calibri" w:hAnsi="Times New Roman" w:cs="Times New Roman"/>
          <w:bCs/>
          <w:iCs/>
          <w:sz w:val="28"/>
          <w:szCs w:val="28"/>
        </w:rPr>
        <w:t>пункт</w:t>
      </w:r>
      <w:r w:rsidR="001E357D">
        <w:rPr>
          <w:rFonts w:ascii="Times New Roman" w:eastAsia="Calibri" w:hAnsi="Times New Roman" w:cs="Times New Roman"/>
          <w:bCs/>
          <w:iCs/>
          <w:sz w:val="28"/>
          <w:szCs w:val="28"/>
        </w:rPr>
        <w:t>ах</w:t>
      </w:r>
      <w:r w:rsidRPr="00433A35">
        <w:rPr>
          <w:rFonts w:ascii="Times New Roman" w:eastAsia="Calibri" w:hAnsi="Times New Roman" w:cs="Times New Roman"/>
          <w:bCs/>
          <w:iCs/>
          <w:sz w:val="28"/>
          <w:szCs w:val="28"/>
        </w:rPr>
        <w:t xml:space="preserve"> </w:t>
      </w:r>
      <w:r w:rsidR="004B46DD" w:rsidRPr="00433A35">
        <w:rPr>
          <w:rFonts w:ascii="Times New Roman" w:eastAsia="Calibri" w:hAnsi="Times New Roman" w:cs="Times New Roman"/>
          <w:bCs/>
          <w:iCs/>
          <w:sz w:val="28"/>
          <w:szCs w:val="28"/>
        </w:rPr>
        <w:t xml:space="preserve">1.3 </w:t>
      </w:r>
      <w:r w:rsidR="00A15572">
        <w:rPr>
          <w:rFonts w:ascii="Times New Roman" w:eastAsia="Calibri" w:hAnsi="Times New Roman" w:cs="Times New Roman"/>
          <w:bCs/>
          <w:iCs/>
          <w:sz w:val="28"/>
          <w:szCs w:val="28"/>
        </w:rPr>
        <w:t>-</w:t>
      </w:r>
      <w:r w:rsidR="00495137" w:rsidRPr="00433A35">
        <w:rPr>
          <w:rFonts w:ascii="Times New Roman" w:eastAsia="Calibri" w:hAnsi="Times New Roman" w:cs="Times New Roman"/>
          <w:bCs/>
          <w:iCs/>
          <w:sz w:val="28"/>
          <w:szCs w:val="28"/>
        </w:rPr>
        <w:t xml:space="preserve"> 1.4 </w:t>
      </w:r>
      <w:r w:rsidR="001E357D">
        <w:rPr>
          <w:rFonts w:ascii="Times New Roman" w:eastAsia="Calibri" w:hAnsi="Times New Roman" w:cs="Times New Roman"/>
          <w:bCs/>
          <w:iCs/>
          <w:sz w:val="28"/>
          <w:szCs w:val="28"/>
        </w:rPr>
        <w:t xml:space="preserve">пункта 1 настоящего </w:t>
      </w:r>
      <w:r w:rsidR="00495137" w:rsidRPr="00433A35">
        <w:rPr>
          <w:rFonts w:ascii="Times New Roman" w:eastAsia="Calibri" w:hAnsi="Times New Roman" w:cs="Times New Roman"/>
          <w:bCs/>
          <w:iCs/>
          <w:sz w:val="28"/>
          <w:szCs w:val="28"/>
        </w:rPr>
        <w:t xml:space="preserve">документа, </w:t>
      </w:r>
      <w:r w:rsidRPr="00433A35">
        <w:rPr>
          <w:rFonts w:ascii="Times New Roman" w:eastAsia="Calibri" w:hAnsi="Times New Roman" w:cs="Times New Roman"/>
          <w:bCs/>
          <w:iCs/>
          <w:sz w:val="28"/>
          <w:szCs w:val="28"/>
        </w:rPr>
        <w:t xml:space="preserve">разрабатываются в форме проектов распоряжений </w:t>
      </w:r>
      <w:r w:rsidR="004B46DD" w:rsidRPr="00433A35">
        <w:rPr>
          <w:rFonts w:ascii="Times New Roman" w:eastAsia="Calibri" w:hAnsi="Times New Roman" w:cs="Times New Roman"/>
          <w:bCs/>
          <w:iCs/>
          <w:sz w:val="28"/>
          <w:szCs w:val="28"/>
        </w:rPr>
        <w:t>м</w:t>
      </w:r>
      <w:r w:rsidRPr="00433A35">
        <w:rPr>
          <w:rFonts w:ascii="Times New Roman" w:eastAsia="Calibri" w:hAnsi="Times New Roman" w:cs="Times New Roman"/>
          <w:bCs/>
          <w:iCs/>
          <w:sz w:val="28"/>
          <w:szCs w:val="28"/>
        </w:rPr>
        <w:t>естной администрации.</w:t>
      </w:r>
    </w:p>
    <w:p w14:paraId="38890107" w14:textId="77777777" w:rsidR="008B258F" w:rsidRPr="00433A35" w:rsidRDefault="00E7634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3. </w:t>
      </w:r>
      <w:r w:rsidR="00495137" w:rsidRPr="00433A35">
        <w:rPr>
          <w:rFonts w:ascii="Times New Roman" w:eastAsia="Calibri" w:hAnsi="Times New Roman" w:cs="Times New Roman"/>
          <w:bCs/>
          <w:iCs/>
          <w:sz w:val="28"/>
          <w:szCs w:val="28"/>
        </w:rPr>
        <w:t xml:space="preserve">Проекты правовых актов, указанных в пунктах 1.1 и 1.4 настоящего </w:t>
      </w:r>
      <w:r w:rsidR="004B46DD" w:rsidRPr="00433A35">
        <w:rPr>
          <w:rFonts w:ascii="Times New Roman" w:eastAsia="Calibri" w:hAnsi="Times New Roman" w:cs="Times New Roman"/>
          <w:bCs/>
          <w:iCs/>
          <w:sz w:val="28"/>
          <w:szCs w:val="28"/>
        </w:rPr>
        <w:t xml:space="preserve">документа, подлежат обязательному предварительному обсуждению </w:t>
      </w:r>
      <w:r w:rsidR="00A938C3">
        <w:rPr>
          <w:rFonts w:ascii="Times New Roman" w:eastAsia="Calibri" w:hAnsi="Times New Roman" w:cs="Times New Roman"/>
          <w:bCs/>
          <w:iCs/>
          <w:sz w:val="28"/>
          <w:szCs w:val="28"/>
        </w:rPr>
        <w:t xml:space="preserve">                          </w:t>
      </w:r>
      <w:r w:rsidR="004B46DD" w:rsidRPr="00433A35">
        <w:rPr>
          <w:rFonts w:ascii="Times New Roman" w:eastAsia="Calibri" w:hAnsi="Times New Roman" w:cs="Times New Roman"/>
          <w:bCs/>
          <w:iCs/>
          <w:sz w:val="28"/>
          <w:szCs w:val="28"/>
        </w:rPr>
        <w:t>на</w:t>
      </w:r>
      <w:r w:rsidR="00495137" w:rsidRPr="00433A35">
        <w:rPr>
          <w:rFonts w:ascii="Times New Roman" w:eastAsia="Calibri" w:hAnsi="Times New Roman" w:cs="Times New Roman"/>
          <w:bCs/>
          <w:iCs/>
          <w:sz w:val="28"/>
          <w:szCs w:val="28"/>
        </w:rPr>
        <w:t xml:space="preserve"> </w:t>
      </w:r>
      <w:r w:rsidRPr="00433A35">
        <w:rPr>
          <w:rFonts w:ascii="Times New Roman" w:eastAsia="Calibri" w:hAnsi="Times New Roman" w:cs="Times New Roman"/>
          <w:bCs/>
          <w:iCs/>
          <w:sz w:val="28"/>
          <w:szCs w:val="28"/>
        </w:rPr>
        <w:t xml:space="preserve">заседаниях </w:t>
      </w:r>
      <w:r w:rsidR="004B46DD" w:rsidRPr="00433A35">
        <w:rPr>
          <w:rFonts w:ascii="Times New Roman" w:eastAsia="Calibri" w:hAnsi="Times New Roman" w:cs="Times New Roman"/>
          <w:bCs/>
          <w:iCs/>
          <w:sz w:val="28"/>
          <w:szCs w:val="28"/>
        </w:rPr>
        <w:t xml:space="preserve">общественного совета </w:t>
      </w:r>
      <w:r w:rsidR="0069432F">
        <w:rPr>
          <w:rFonts w:ascii="Times New Roman" w:eastAsia="Calibri" w:hAnsi="Times New Roman" w:cs="Times New Roman"/>
          <w:bCs/>
          <w:iCs/>
          <w:sz w:val="28"/>
          <w:szCs w:val="28"/>
        </w:rPr>
        <w:t xml:space="preserve">города Инкермана, </w:t>
      </w:r>
      <w:r w:rsidR="004B46DD" w:rsidRPr="00433A35">
        <w:rPr>
          <w:rFonts w:ascii="Times New Roman" w:eastAsia="Calibri" w:hAnsi="Times New Roman" w:cs="Times New Roman"/>
          <w:bCs/>
          <w:iCs/>
          <w:sz w:val="28"/>
          <w:szCs w:val="28"/>
        </w:rPr>
        <w:t>внутригородского муниципального</w:t>
      </w:r>
      <w:r w:rsidR="00495137" w:rsidRPr="00433A35">
        <w:rPr>
          <w:rFonts w:ascii="Times New Roman" w:eastAsia="Calibri" w:hAnsi="Times New Roman" w:cs="Times New Roman"/>
          <w:bCs/>
          <w:iCs/>
          <w:sz w:val="28"/>
          <w:szCs w:val="28"/>
        </w:rPr>
        <w:t xml:space="preserve"> </w:t>
      </w:r>
      <w:r w:rsidR="004B46DD" w:rsidRPr="00433A35">
        <w:rPr>
          <w:rFonts w:ascii="Times New Roman" w:eastAsia="Calibri" w:hAnsi="Times New Roman" w:cs="Times New Roman"/>
          <w:bCs/>
          <w:iCs/>
          <w:sz w:val="28"/>
          <w:szCs w:val="28"/>
        </w:rPr>
        <w:t>образования</w:t>
      </w:r>
      <w:r w:rsidR="005F56E3">
        <w:rPr>
          <w:rFonts w:ascii="Times New Roman" w:eastAsia="Calibri" w:hAnsi="Times New Roman" w:cs="Times New Roman"/>
          <w:bCs/>
          <w:iCs/>
          <w:sz w:val="28"/>
          <w:szCs w:val="28"/>
        </w:rPr>
        <w:t xml:space="preserve"> города Севастополя</w:t>
      </w:r>
      <w:r w:rsidR="001E357D">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(далее – общественный совет).</w:t>
      </w:r>
    </w:p>
    <w:p w14:paraId="7AF94E8B" w14:textId="77777777" w:rsidR="008B258F" w:rsidRPr="00433A35" w:rsidRDefault="00E7634F" w:rsidP="00A938C3">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4. </w:t>
      </w:r>
      <w:r w:rsidR="008B258F" w:rsidRPr="00433A35">
        <w:rPr>
          <w:rFonts w:ascii="Times New Roman" w:eastAsia="Calibri" w:hAnsi="Times New Roman" w:cs="Times New Roman"/>
          <w:bCs/>
          <w:iCs/>
          <w:sz w:val="28"/>
          <w:szCs w:val="28"/>
        </w:rPr>
        <w:t xml:space="preserve">Для проведения обсуждения в </w:t>
      </w:r>
      <w:r w:rsidR="00495137" w:rsidRPr="00433A35">
        <w:rPr>
          <w:rFonts w:ascii="Times New Roman" w:eastAsia="Calibri" w:hAnsi="Times New Roman" w:cs="Times New Roman"/>
          <w:bCs/>
          <w:iCs/>
          <w:sz w:val="28"/>
          <w:szCs w:val="28"/>
        </w:rPr>
        <w:t xml:space="preserve">целях общественного контроля </w:t>
      </w:r>
      <w:r w:rsidR="008B258F" w:rsidRPr="00433A35">
        <w:rPr>
          <w:rFonts w:ascii="Times New Roman" w:eastAsia="Calibri" w:hAnsi="Times New Roman" w:cs="Times New Roman"/>
          <w:bCs/>
          <w:iCs/>
          <w:sz w:val="28"/>
          <w:szCs w:val="28"/>
        </w:rPr>
        <w:t xml:space="preserve">проектов  </w:t>
      </w:r>
      <w:r w:rsidR="00A16034" w:rsidRPr="00433A35">
        <w:rPr>
          <w:rFonts w:ascii="Times New Roman" w:eastAsia="Calibri" w:hAnsi="Times New Roman" w:cs="Times New Roman"/>
          <w:bCs/>
          <w:iCs/>
          <w:sz w:val="28"/>
          <w:szCs w:val="28"/>
        </w:rPr>
        <w:t xml:space="preserve">муниципальных </w:t>
      </w:r>
      <w:r w:rsidR="008B258F" w:rsidRPr="00433A35">
        <w:rPr>
          <w:rFonts w:ascii="Times New Roman" w:eastAsia="Calibri" w:hAnsi="Times New Roman" w:cs="Times New Roman"/>
          <w:bCs/>
          <w:iCs/>
          <w:sz w:val="28"/>
          <w:szCs w:val="28"/>
        </w:rPr>
        <w:t>правовых актов, указанных в пункте</w:t>
      </w:r>
      <w:r w:rsidR="001A25A9">
        <w:rPr>
          <w:rFonts w:ascii="Times New Roman" w:eastAsia="Calibri" w:hAnsi="Times New Roman" w:cs="Times New Roman"/>
          <w:bCs/>
          <w:iCs/>
          <w:sz w:val="28"/>
          <w:szCs w:val="28"/>
        </w:rPr>
        <w:t xml:space="preserve"> 1 н</w:t>
      </w:r>
      <w:r w:rsidR="008B258F" w:rsidRPr="00433A35">
        <w:rPr>
          <w:rFonts w:ascii="Times New Roman" w:eastAsia="Calibri" w:hAnsi="Times New Roman" w:cs="Times New Roman"/>
          <w:bCs/>
          <w:iCs/>
          <w:sz w:val="28"/>
          <w:szCs w:val="28"/>
        </w:rPr>
        <w:t>астоящего  документа,  в соответствии с пунктом</w:t>
      </w:r>
      <w:r w:rsidR="00A938C3">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6 «Общих требований к порядку разработки</w:t>
      </w:r>
      <w:r w:rsidR="00A938C3">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 xml:space="preserve"> и принятия правовых актов о нормировании в сфере закупок, содержанию</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указанных актов и обеспечению их исполнения», утвержденных</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постановлением Правительства Российской Фе</w:t>
      </w:r>
      <w:r w:rsidR="00495137" w:rsidRPr="00433A35">
        <w:rPr>
          <w:rFonts w:ascii="Times New Roman" w:eastAsia="Calibri" w:hAnsi="Times New Roman" w:cs="Times New Roman"/>
          <w:bCs/>
          <w:iCs/>
          <w:sz w:val="28"/>
          <w:szCs w:val="28"/>
        </w:rPr>
        <w:t>дерации от 18</w:t>
      </w:r>
      <w:r w:rsidR="008C6818">
        <w:rPr>
          <w:rFonts w:ascii="Times New Roman" w:eastAsia="Calibri" w:hAnsi="Times New Roman" w:cs="Times New Roman"/>
          <w:bCs/>
          <w:iCs/>
          <w:sz w:val="28"/>
          <w:szCs w:val="28"/>
        </w:rPr>
        <w:t>.05.2015</w:t>
      </w:r>
      <w:r w:rsidR="00A938C3">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 476 (далее соответственно - общие требования, обсуждение в целях</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 xml:space="preserve">общественного контроля), </w:t>
      </w:r>
      <w:r w:rsidR="00A16034" w:rsidRPr="00433A35">
        <w:rPr>
          <w:rFonts w:ascii="Times New Roman" w:eastAsia="Calibri" w:hAnsi="Times New Roman" w:cs="Times New Roman"/>
          <w:bCs/>
          <w:iCs/>
          <w:sz w:val="28"/>
          <w:szCs w:val="28"/>
        </w:rPr>
        <w:t>м</w:t>
      </w:r>
      <w:r w:rsidR="008B258F" w:rsidRPr="00433A35">
        <w:rPr>
          <w:rFonts w:ascii="Times New Roman" w:eastAsia="Calibri" w:hAnsi="Times New Roman" w:cs="Times New Roman"/>
          <w:bCs/>
          <w:iCs/>
          <w:sz w:val="28"/>
          <w:szCs w:val="28"/>
        </w:rPr>
        <w:t>естная администрация размещает проекты</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 xml:space="preserve">указанных </w:t>
      </w:r>
      <w:r w:rsidR="00A16034" w:rsidRPr="00433A35">
        <w:rPr>
          <w:rFonts w:ascii="Times New Roman" w:eastAsia="Calibri" w:hAnsi="Times New Roman" w:cs="Times New Roman"/>
          <w:bCs/>
          <w:iCs/>
          <w:sz w:val="28"/>
          <w:szCs w:val="28"/>
        </w:rPr>
        <w:t xml:space="preserve">муниципальных </w:t>
      </w:r>
      <w:r w:rsidR="008B258F" w:rsidRPr="00433A35">
        <w:rPr>
          <w:rFonts w:ascii="Times New Roman" w:eastAsia="Calibri" w:hAnsi="Times New Roman" w:cs="Times New Roman"/>
          <w:bCs/>
          <w:iCs/>
          <w:sz w:val="28"/>
          <w:szCs w:val="28"/>
        </w:rPr>
        <w:t xml:space="preserve">правовых актов </w:t>
      </w:r>
      <w:r w:rsidR="00A938C3">
        <w:rPr>
          <w:rFonts w:ascii="Times New Roman" w:eastAsia="Calibri" w:hAnsi="Times New Roman" w:cs="Times New Roman"/>
          <w:bCs/>
          <w:iCs/>
          <w:sz w:val="28"/>
          <w:szCs w:val="28"/>
        </w:rPr>
        <w:t xml:space="preserve">и пояснительные записки к ним </w:t>
      </w:r>
      <w:r w:rsidR="001D662A">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в установленном</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порядке в единой информационной системе в</w:t>
      </w:r>
      <w:r w:rsidR="00A938C3">
        <w:rPr>
          <w:rFonts w:ascii="Times New Roman" w:eastAsia="Calibri" w:hAnsi="Times New Roman" w:cs="Times New Roman"/>
          <w:bCs/>
          <w:iCs/>
          <w:sz w:val="28"/>
          <w:szCs w:val="28"/>
        </w:rPr>
        <w:t xml:space="preserve"> сфере закупок.</w:t>
      </w:r>
    </w:p>
    <w:p w14:paraId="49472501" w14:textId="77777777" w:rsidR="008B258F" w:rsidRPr="00433A35" w:rsidRDefault="008B258F" w:rsidP="00A16034">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lastRenderedPageBreak/>
        <w:t>5.</w:t>
      </w:r>
      <w:r w:rsidR="00E7634F" w:rsidRPr="00433A35">
        <w:rPr>
          <w:rFonts w:ascii="Times New Roman" w:eastAsia="Calibri" w:hAnsi="Times New Roman" w:cs="Times New Roman"/>
          <w:bCs/>
          <w:iCs/>
          <w:sz w:val="28"/>
          <w:szCs w:val="28"/>
        </w:rPr>
        <w:t> </w:t>
      </w:r>
      <w:r w:rsidR="00A16034" w:rsidRPr="00433A35">
        <w:rPr>
          <w:rFonts w:ascii="Times New Roman" w:eastAsia="Calibri" w:hAnsi="Times New Roman" w:cs="Times New Roman"/>
          <w:bCs/>
          <w:iCs/>
          <w:sz w:val="28"/>
          <w:szCs w:val="28"/>
        </w:rPr>
        <w:t>Срок проведения обсуждения в целях общественного контроля</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 xml:space="preserve">устанавливается местной администрацией, и не может быть </w:t>
      </w:r>
      <w:r w:rsidR="00A938C3">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менее 7</w:t>
      </w:r>
      <w:r w:rsidR="00495137" w:rsidRPr="00433A35">
        <w:rPr>
          <w:rFonts w:ascii="Times New Roman" w:eastAsia="Calibri" w:hAnsi="Times New Roman" w:cs="Times New Roman"/>
          <w:bCs/>
          <w:iCs/>
          <w:sz w:val="28"/>
          <w:szCs w:val="28"/>
        </w:rPr>
        <w:t xml:space="preserve"> </w:t>
      </w:r>
      <w:r w:rsidRPr="00433A35">
        <w:rPr>
          <w:rFonts w:ascii="Times New Roman" w:eastAsia="Calibri" w:hAnsi="Times New Roman" w:cs="Times New Roman"/>
          <w:bCs/>
          <w:iCs/>
          <w:sz w:val="28"/>
          <w:szCs w:val="28"/>
        </w:rPr>
        <w:t>календарных дней со дня размещения проект</w:t>
      </w:r>
      <w:r w:rsidR="00A16034" w:rsidRPr="00433A35">
        <w:rPr>
          <w:rFonts w:ascii="Times New Roman" w:eastAsia="Calibri" w:hAnsi="Times New Roman" w:cs="Times New Roman"/>
          <w:bCs/>
          <w:iCs/>
          <w:sz w:val="28"/>
          <w:szCs w:val="28"/>
        </w:rPr>
        <w:t xml:space="preserve">ов правовых актов, указанных в </w:t>
      </w:r>
      <w:r w:rsidRPr="00433A35">
        <w:rPr>
          <w:rFonts w:ascii="Times New Roman" w:eastAsia="Calibri" w:hAnsi="Times New Roman" w:cs="Times New Roman"/>
          <w:bCs/>
          <w:iCs/>
          <w:sz w:val="28"/>
          <w:szCs w:val="28"/>
        </w:rPr>
        <w:t>пункте 1 настоящего документа, на официальном сайте.</w:t>
      </w:r>
    </w:p>
    <w:p w14:paraId="4963709A" w14:textId="77777777" w:rsidR="008B258F" w:rsidRPr="00433A35" w:rsidRDefault="00E7634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6. </w:t>
      </w:r>
      <w:r w:rsidR="008C6818">
        <w:rPr>
          <w:rFonts w:ascii="Times New Roman" w:eastAsia="Calibri" w:hAnsi="Times New Roman" w:cs="Times New Roman"/>
          <w:bCs/>
          <w:iCs/>
          <w:sz w:val="28"/>
          <w:szCs w:val="28"/>
        </w:rPr>
        <w:t>Органы местного самоуправления</w:t>
      </w:r>
      <w:r w:rsidR="00A16034" w:rsidRPr="00433A35">
        <w:rPr>
          <w:rFonts w:ascii="Times New Roman" w:eastAsia="Calibri" w:hAnsi="Times New Roman" w:cs="Times New Roman"/>
          <w:bCs/>
          <w:iCs/>
          <w:sz w:val="28"/>
          <w:szCs w:val="28"/>
        </w:rPr>
        <w:t xml:space="preserve"> рассматрива</w:t>
      </w:r>
      <w:r w:rsidR="008C6818">
        <w:rPr>
          <w:rFonts w:ascii="Times New Roman" w:eastAsia="Calibri" w:hAnsi="Times New Roman" w:cs="Times New Roman"/>
          <w:bCs/>
          <w:iCs/>
          <w:sz w:val="28"/>
          <w:szCs w:val="28"/>
        </w:rPr>
        <w:t>ю</w:t>
      </w:r>
      <w:r w:rsidR="00A16034" w:rsidRPr="00433A35">
        <w:rPr>
          <w:rFonts w:ascii="Times New Roman" w:eastAsia="Calibri" w:hAnsi="Times New Roman" w:cs="Times New Roman"/>
          <w:bCs/>
          <w:iCs/>
          <w:sz w:val="28"/>
          <w:szCs w:val="28"/>
        </w:rPr>
        <w:t>т предложения общественных</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объединений, юридических и физических лиц, поступившие в электронной</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или письменной форме в срок, установленный местной</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администрацией с</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учетом положений пункта 5 настоящего документа, в соответствии с</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законодательством Российской Федерации о порядке рассмотрения</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обращений граждан.</w:t>
      </w:r>
    </w:p>
    <w:p w14:paraId="06E3AA9A" w14:textId="77777777" w:rsidR="008B258F" w:rsidRPr="00433A35" w:rsidRDefault="008B258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7.</w:t>
      </w:r>
      <w:r w:rsidR="00E7634F" w:rsidRPr="00433A35">
        <w:rPr>
          <w:rFonts w:ascii="Times New Roman" w:eastAsia="Calibri" w:hAnsi="Times New Roman" w:cs="Times New Roman"/>
          <w:bCs/>
          <w:iCs/>
          <w:sz w:val="28"/>
          <w:szCs w:val="28"/>
        </w:rPr>
        <w:t> </w:t>
      </w:r>
      <w:r w:rsidR="00A16034" w:rsidRPr="00433A35">
        <w:rPr>
          <w:rFonts w:ascii="Times New Roman" w:eastAsia="Calibri" w:hAnsi="Times New Roman" w:cs="Times New Roman"/>
          <w:bCs/>
          <w:iCs/>
          <w:sz w:val="28"/>
          <w:szCs w:val="28"/>
        </w:rPr>
        <w:t>Местная администрация, не позднее 3 рабочих дней со дня</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 xml:space="preserve">рассмотрения предложений общественных объединений, юридических </w:t>
      </w:r>
      <w:r w:rsidR="001D662A">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и</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 xml:space="preserve">физических лиц размещает эти предложения и ответы на них </w:t>
      </w:r>
      <w:r w:rsidR="001D662A">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в</w:t>
      </w:r>
      <w:r w:rsidR="00495137" w:rsidRPr="00433A35">
        <w:rPr>
          <w:rFonts w:ascii="Times New Roman" w:eastAsia="Calibri" w:hAnsi="Times New Roman" w:cs="Times New Roman"/>
          <w:bCs/>
          <w:iCs/>
          <w:sz w:val="28"/>
          <w:szCs w:val="28"/>
        </w:rPr>
        <w:t xml:space="preserve"> </w:t>
      </w:r>
      <w:r w:rsidRPr="00433A35">
        <w:rPr>
          <w:rFonts w:ascii="Times New Roman" w:eastAsia="Calibri" w:hAnsi="Times New Roman" w:cs="Times New Roman"/>
          <w:bCs/>
          <w:iCs/>
          <w:sz w:val="28"/>
          <w:szCs w:val="28"/>
        </w:rPr>
        <w:t>установленном порядке на официальном сайте.</w:t>
      </w:r>
    </w:p>
    <w:p w14:paraId="67148393" w14:textId="77777777" w:rsidR="008B258F" w:rsidRPr="00433A35" w:rsidRDefault="00E7634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8. </w:t>
      </w:r>
      <w:r w:rsidR="008B258F" w:rsidRPr="00433A35">
        <w:rPr>
          <w:rFonts w:ascii="Times New Roman" w:eastAsia="Calibri" w:hAnsi="Times New Roman" w:cs="Times New Roman"/>
          <w:bCs/>
          <w:iCs/>
          <w:sz w:val="28"/>
          <w:szCs w:val="28"/>
        </w:rPr>
        <w:t>По результатам обсуждения в целях</w:t>
      </w:r>
      <w:r w:rsidR="00495137" w:rsidRPr="00433A35">
        <w:rPr>
          <w:rFonts w:ascii="Times New Roman" w:eastAsia="Calibri" w:hAnsi="Times New Roman" w:cs="Times New Roman"/>
          <w:bCs/>
          <w:iCs/>
          <w:sz w:val="28"/>
          <w:szCs w:val="28"/>
        </w:rPr>
        <w:t xml:space="preserve"> общественного контроля </w:t>
      </w:r>
      <w:r w:rsidR="00A16034" w:rsidRPr="00433A35">
        <w:rPr>
          <w:rFonts w:ascii="Times New Roman" w:eastAsia="Calibri" w:hAnsi="Times New Roman" w:cs="Times New Roman"/>
          <w:bCs/>
          <w:iCs/>
          <w:sz w:val="28"/>
          <w:szCs w:val="28"/>
        </w:rPr>
        <w:t>м</w:t>
      </w:r>
      <w:r w:rsidR="00495137" w:rsidRPr="00433A35">
        <w:rPr>
          <w:rFonts w:ascii="Times New Roman" w:eastAsia="Calibri" w:hAnsi="Times New Roman" w:cs="Times New Roman"/>
          <w:bCs/>
          <w:iCs/>
          <w:sz w:val="28"/>
          <w:szCs w:val="28"/>
        </w:rPr>
        <w:t xml:space="preserve">естная </w:t>
      </w:r>
      <w:r w:rsidR="00A16034" w:rsidRPr="00433A35">
        <w:rPr>
          <w:rFonts w:ascii="Times New Roman" w:eastAsia="Calibri" w:hAnsi="Times New Roman" w:cs="Times New Roman"/>
          <w:bCs/>
          <w:iCs/>
          <w:sz w:val="28"/>
          <w:szCs w:val="28"/>
        </w:rPr>
        <w:t xml:space="preserve">администрация </w:t>
      </w:r>
      <w:r w:rsidR="00A938C3">
        <w:rPr>
          <w:rFonts w:ascii="Times New Roman" w:eastAsia="Calibri" w:hAnsi="Times New Roman" w:cs="Times New Roman"/>
          <w:bCs/>
          <w:iCs/>
          <w:sz w:val="28"/>
          <w:szCs w:val="28"/>
        </w:rPr>
        <w:t xml:space="preserve">при необходимости </w:t>
      </w:r>
      <w:r w:rsidR="00A16034" w:rsidRPr="00433A35">
        <w:rPr>
          <w:rFonts w:ascii="Times New Roman" w:eastAsia="Calibri" w:hAnsi="Times New Roman" w:cs="Times New Roman"/>
          <w:bCs/>
          <w:iCs/>
          <w:sz w:val="28"/>
          <w:szCs w:val="28"/>
        </w:rPr>
        <w:t>принимает</w:t>
      </w:r>
      <w:r w:rsidR="00A938C3">
        <w:rPr>
          <w:rFonts w:ascii="Times New Roman" w:eastAsia="Calibri" w:hAnsi="Times New Roman" w:cs="Times New Roman"/>
          <w:bCs/>
          <w:iCs/>
          <w:sz w:val="28"/>
          <w:szCs w:val="28"/>
        </w:rPr>
        <w:t xml:space="preserve"> решение о внесении изменений в</w:t>
      </w:r>
      <w:r w:rsidR="00A16034" w:rsidRPr="00433A35">
        <w:rPr>
          <w:rFonts w:ascii="Times New Roman" w:eastAsia="Calibri" w:hAnsi="Times New Roman" w:cs="Times New Roman"/>
          <w:bCs/>
          <w:iCs/>
          <w:sz w:val="28"/>
          <w:szCs w:val="28"/>
        </w:rPr>
        <w:t xml:space="preserve"> проекты правовых актов, указанных в пункте 1</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 xml:space="preserve">настоящего документа, </w:t>
      </w:r>
      <w:r w:rsidR="00A938C3">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 xml:space="preserve">с учетом </w:t>
      </w:r>
      <w:r w:rsidR="00A938C3">
        <w:rPr>
          <w:rFonts w:ascii="Times New Roman" w:eastAsia="Calibri" w:hAnsi="Times New Roman" w:cs="Times New Roman"/>
          <w:bCs/>
          <w:iCs/>
          <w:sz w:val="28"/>
          <w:szCs w:val="28"/>
        </w:rPr>
        <w:t>предложений</w:t>
      </w:r>
      <w:r w:rsidR="00495137" w:rsidRPr="00433A35">
        <w:rPr>
          <w:rFonts w:ascii="Times New Roman" w:eastAsia="Calibri" w:hAnsi="Times New Roman" w:cs="Times New Roman"/>
          <w:bCs/>
          <w:iCs/>
          <w:sz w:val="28"/>
          <w:szCs w:val="28"/>
        </w:rPr>
        <w:t xml:space="preserve"> общественных объединений, </w:t>
      </w:r>
      <w:r w:rsidR="008B258F" w:rsidRPr="00433A35">
        <w:rPr>
          <w:rFonts w:ascii="Times New Roman" w:eastAsia="Calibri" w:hAnsi="Times New Roman" w:cs="Times New Roman"/>
          <w:bCs/>
          <w:iCs/>
          <w:sz w:val="28"/>
          <w:szCs w:val="28"/>
        </w:rPr>
        <w:t xml:space="preserve">юридических и </w:t>
      </w:r>
      <w:r w:rsidR="00A16034" w:rsidRPr="00433A35">
        <w:rPr>
          <w:rFonts w:ascii="Times New Roman" w:eastAsia="Calibri" w:hAnsi="Times New Roman" w:cs="Times New Roman"/>
          <w:bCs/>
          <w:iCs/>
          <w:sz w:val="28"/>
          <w:szCs w:val="28"/>
        </w:rPr>
        <w:t>физических лиц</w:t>
      </w:r>
      <w:r w:rsidR="00A938C3">
        <w:rPr>
          <w:rFonts w:ascii="Times New Roman" w:eastAsia="Calibri" w:hAnsi="Times New Roman" w:cs="Times New Roman"/>
          <w:bCs/>
          <w:iCs/>
          <w:sz w:val="28"/>
          <w:szCs w:val="28"/>
        </w:rPr>
        <w:t xml:space="preserve"> и о рассмотрении указанных в подпунктах 1.1. и 1.4. пункта 1 </w:t>
      </w:r>
      <w:r w:rsidR="00A16034" w:rsidRPr="00433A35">
        <w:rPr>
          <w:rFonts w:ascii="Times New Roman" w:eastAsia="Calibri" w:hAnsi="Times New Roman" w:cs="Times New Roman"/>
          <w:bCs/>
          <w:iCs/>
          <w:sz w:val="28"/>
          <w:szCs w:val="28"/>
        </w:rPr>
        <w:t>настоящего документа проект</w:t>
      </w:r>
      <w:r w:rsidR="00774867">
        <w:rPr>
          <w:rFonts w:ascii="Times New Roman" w:eastAsia="Calibri" w:hAnsi="Times New Roman" w:cs="Times New Roman"/>
          <w:bCs/>
          <w:iCs/>
          <w:sz w:val="28"/>
          <w:szCs w:val="28"/>
        </w:rPr>
        <w:t xml:space="preserve">ов </w:t>
      </w:r>
      <w:r w:rsidR="00A16034" w:rsidRPr="00433A35">
        <w:rPr>
          <w:rFonts w:ascii="Times New Roman" w:eastAsia="Calibri" w:hAnsi="Times New Roman" w:cs="Times New Roman"/>
          <w:bCs/>
          <w:iCs/>
          <w:sz w:val="28"/>
          <w:szCs w:val="28"/>
        </w:rPr>
        <w:t>муниципальных правовых актов на рассмотрение</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общественного совета в</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соответствии с пунктом 3 настоящего документа</w:t>
      </w:r>
      <w:r w:rsidR="008B258F" w:rsidRPr="00433A35">
        <w:rPr>
          <w:rFonts w:ascii="Times New Roman" w:eastAsia="Calibri" w:hAnsi="Times New Roman" w:cs="Times New Roman"/>
          <w:bCs/>
          <w:iCs/>
          <w:sz w:val="28"/>
          <w:szCs w:val="28"/>
        </w:rPr>
        <w:t>.</w:t>
      </w:r>
    </w:p>
    <w:p w14:paraId="19088FFF" w14:textId="77777777" w:rsidR="008B258F" w:rsidRPr="00433A35" w:rsidRDefault="00E7634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9. </w:t>
      </w:r>
      <w:r w:rsidR="008B258F" w:rsidRPr="00433A35">
        <w:rPr>
          <w:rFonts w:ascii="Times New Roman" w:eastAsia="Calibri" w:hAnsi="Times New Roman" w:cs="Times New Roman"/>
          <w:bCs/>
          <w:iCs/>
          <w:sz w:val="28"/>
          <w:szCs w:val="28"/>
        </w:rPr>
        <w:t>По результатам рассмотрения проек</w:t>
      </w:r>
      <w:r w:rsidR="00495137" w:rsidRPr="00433A35">
        <w:rPr>
          <w:rFonts w:ascii="Times New Roman" w:eastAsia="Calibri" w:hAnsi="Times New Roman" w:cs="Times New Roman"/>
          <w:bCs/>
          <w:iCs/>
          <w:sz w:val="28"/>
          <w:szCs w:val="28"/>
        </w:rPr>
        <w:t xml:space="preserve">тов правовых актов, указанных </w:t>
      </w:r>
      <w:r w:rsidR="001D662A">
        <w:rPr>
          <w:rFonts w:ascii="Times New Roman" w:eastAsia="Calibri" w:hAnsi="Times New Roman" w:cs="Times New Roman"/>
          <w:bCs/>
          <w:iCs/>
          <w:sz w:val="28"/>
          <w:szCs w:val="28"/>
        </w:rPr>
        <w:t xml:space="preserve">                                    </w:t>
      </w:r>
      <w:r w:rsidR="00495137" w:rsidRPr="00433A35">
        <w:rPr>
          <w:rFonts w:ascii="Times New Roman" w:eastAsia="Calibri" w:hAnsi="Times New Roman" w:cs="Times New Roman"/>
          <w:bCs/>
          <w:iCs/>
          <w:sz w:val="28"/>
          <w:szCs w:val="28"/>
        </w:rPr>
        <w:t xml:space="preserve">в </w:t>
      </w:r>
      <w:r w:rsidR="00B26F85">
        <w:rPr>
          <w:rFonts w:ascii="Times New Roman" w:eastAsia="Calibri" w:hAnsi="Times New Roman" w:cs="Times New Roman"/>
          <w:bCs/>
          <w:iCs/>
          <w:sz w:val="28"/>
          <w:szCs w:val="28"/>
        </w:rPr>
        <w:t>под</w:t>
      </w:r>
      <w:r w:rsidR="00A16034" w:rsidRPr="00433A35">
        <w:rPr>
          <w:rFonts w:ascii="Times New Roman" w:eastAsia="Calibri" w:hAnsi="Times New Roman" w:cs="Times New Roman"/>
          <w:bCs/>
          <w:iCs/>
          <w:sz w:val="28"/>
          <w:szCs w:val="28"/>
        </w:rPr>
        <w:t>пунктах 1.1 и 1.4</w:t>
      </w:r>
      <w:r w:rsidR="00774867">
        <w:rPr>
          <w:rFonts w:ascii="Times New Roman" w:eastAsia="Calibri" w:hAnsi="Times New Roman" w:cs="Times New Roman"/>
          <w:bCs/>
          <w:iCs/>
          <w:sz w:val="28"/>
          <w:szCs w:val="28"/>
        </w:rPr>
        <w:t xml:space="preserve"> пункта 1 настоящего документа</w:t>
      </w:r>
      <w:r w:rsidR="00A16034" w:rsidRPr="00433A35">
        <w:rPr>
          <w:rFonts w:ascii="Times New Roman" w:eastAsia="Calibri" w:hAnsi="Times New Roman" w:cs="Times New Roman"/>
          <w:bCs/>
          <w:iCs/>
          <w:sz w:val="28"/>
          <w:szCs w:val="28"/>
        </w:rPr>
        <w:t>, общественный совет принимает одно из следующих</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решений:</w:t>
      </w:r>
    </w:p>
    <w:p w14:paraId="7888EB32" w14:textId="77777777" w:rsidR="008B258F" w:rsidRPr="00433A35" w:rsidRDefault="00A16034"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 xml:space="preserve">о необходимости доработки проекта </w:t>
      </w:r>
      <w:r w:rsidR="00774867">
        <w:rPr>
          <w:rFonts w:ascii="Times New Roman" w:eastAsia="Calibri" w:hAnsi="Times New Roman" w:cs="Times New Roman"/>
          <w:bCs/>
          <w:iCs/>
          <w:sz w:val="28"/>
          <w:szCs w:val="28"/>
        </w:rPr>
        <w:t xml:space="preserve">муниципального </w:t>
      </w:r>
      <w:r w:rsidR="008B258F" w:rsidRPr="00433A35">
        <w:rPr>
          <w:rFonts w:ascii="Times New Roman" w:eastAsia="Calibri" w:hAnsi="Times New Roman" w:cs="Times New Roman"/>
          <w:bCs/>
          <w:iCs/>
          <w:sz w:val="28"/>
          <w:szCs w:val="28"/>
        </w:rPr>
        <w:t>правового акта;</w:t>
      </w:r>
    </w:p>
    <w:p w14:paraId="37B3DAE5" w14:textId="77777777" w:rsidR="008B258F" w:rsidRPr="00433A35" w:rsidRDefault="00A16034"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w:t>
      </w:r>
      <w:r w:rsidR="008B258F" w:rsidRPr="00433A35">
        <w:rPr>
          <w:rFonts w:ascii="Times New Roman" w:eastAsia="Calibri" w:hAnsi="Times New Roman" w:cs="Times New Roman"/>
          <w:bCs/>
          <w:iCs/>
          <w:sz w:val="28"/>
          <w:szCs w:val="28"/>
        </w:rPr>
        <w:t xml:space="preserve"> о возможности принятия </w:t>
      </w:r>
      <w:r w:rsidR="00774867">
        <w:rPr>
          <w:rFonts w:ascii="Times New Roman" w:eastAsia="Calibri" w:hAnsi="Times New Roman" w:cs="Times New Roman"/>
          <w:bCs/>
          <w:iCs/>
          <w:sz w:val="28"/>
          <w:szCs w:val="28"/>
        </w:rPr>
        <w:t xml:space="preserve">муниципального </w:t>
      </w:r>
      <w:r w:rsidR="008B258F" w:rsidRPr="00433A35">
        <w:rPr>
          <w:rFonts w:ascii="Times New Roman" w:eastAsia="Calibri" w:hAnsi="Times New Roman" w:cs="Times New Roman"/>
          <w:bCs/>
          <w:iCs/>
          <w:sz w:val="28"/>
          <w:szCs w:val="28"/>
        </w:rPr>
        <w:t>правового акта.</w:t>
      </w:r>
    </w:p>
    <w:p w14:paraId="09E1553E" w14:textId="77777777" w:rsidR="008B258F" w:rsidRPr="00433A35" w:rsidRDefault="008B258F" w:rsidP="002B37A4">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10.</w:t>
      </w:r>
      <w:r w:rsidR="00E7634F" w:rsidRPr="00433A35">
        <w:rPr>
          <w:rFonts w:ascii="Times New Roman" w:eastAsia="Calibri" w:hAnsi="Times New Roman" w:cs="Times New Roman"/>
          <w:bCs/>
          <w:iCs/>
          <w:sz w:val="28"/>
          <w:szCs w:val="28"/>
        </w:rPr>
        <w:t> </w:t>
      </w:r>
      <w:r w:rsidR="00774867">
        <w:rPr>
          <w:rFonts w:ascii="Times New Roman" w:eastAsia="Calibri" w:hAnsi="Times New Roman" w:cs="Times New Roman"/>
          <w:bCs/>
          <w:iCs/>
          <w:sz w:val="28"/>
          <w:szCs w:val="28"/>
        </w:rPr>
        <w:t xml:space="preserve">Решение, </w:t>
      </w:r>
      <w:r w:rsidR="00A16034" w:rsidRPr="00433A35">
        <w:rPr>
          <w:rFonts w:ascii="Times New Roman" w:eastAsia="Calibri" w:hAnsi="Times New Roman" w:cs="Times New Roman"/>
          <w:bCs/>
          <w:iCs/>
          <w:sz w:val="28"/>
          <w:szCs w:val="28"/>
        </w:rPr>
        <w:t>принятое общественным советом</w:t>
      </w:r>
      <w:r w:rsidR="00495137" w:rsidRPr="00433A35">
        <w:rPr>
          <w:rFonts w:ascii="Times New Roman" w:eastAsia="Calibri" w:hAnsi="Times New Roman" w:cs="Times New Roman"/>
          <w:bCs/>
          <w:iCs/>
          <w:sz w:val="28"/>
          <w:szCs w:val="28"/>
        </w:rPr>
        <w:t>,</w:t>
      </w:r>
      <w:r w:rsidR="002B37A4">
        <w:rPr>
          <w:rFonts w:ascii="Times New Roman" w:eastAsia="Calibri" w:hAnsi="Times New Roman" w:cs="Times New Roman"/>
          <w:bCs/>
          <w:iCs/>
          <w:sz w:val="28"/>
          <w:szCs w:val="28"/>
        </w:rPr>
        <w:t xml:space="preserve"> </w:t>
      </w:r>
      <w:r w:rsidR="00F20658">
        <w:rPr>
          <w:rFonts w:ascii="Times New Roman" w:eastAsia="Calibri" w:hAnsi="Times New Roman" w:cs="Times New Roman"/>
          <w:bCs/>
          <w:iCs/>
          <w:sz w:val="28"/>
          <w:szCs w:val="28"/>
        </w:rPr>
        <w:t>оформляется протоколом</w:t>
      </w:r>
      <w:r w:rsidR="002B37A4">
        <w:rPr>
          <w:rFonts w:ascii="Times New Roman" w:eastAsia="Calibri" w:hAnsi="Times New Roman" w:cs="Times New Roman"/>
          <w:bCs/>
          <w:iCs/>
          <w:sz w:val="28"/>
          <w:szCs w:val="28"/>
        </w:rPr>
        <w:t>,</w:t>
      </w:r>
      <w:r w:rsidR="00495137" w:rsidRPr="00433A35">
        <w:rPr>
          <w:rFonts w:ascii="Times New Roman" w:eastAsia="Calibri" w:hAnsi="Times New Roman" w:cs="Times New Roman"/>
          <w:bCs/>
          <w:iCs/>
          <w:sz w:val="28"/>
          <w:szCs w:val="28"/>
        </w:rPr>
        <w:t xml:space="preserve"> </w:t>
      </w:r>
      <w:r w:rsidR="00774867">
        <w:rPr>
          <w:rFonts w:ascii="Times New Roman" w:eastAsia="Calibri" w:hAnsi="Times New Roman" w:cs="Times New Roman"/>
          <w:bCs/>
          <w:iCs/>
          <w:sz w:val="28"/>
          <w:szCs w:val="28"/>
        </w:rPr>
        <w:t>п</w:t>
      </w:r>
      <w:r w:rsidR="00A16034" w:rsidRPr="00433A35">
        <w:rPr>
          <w:rFonts w:ascii="Times New Roman" w:eastAsia="Calibri" w:hAnsi="Times New Roman" w:cs="Times New Roman"/>
          <w:bCs/>
          <w:iCs/>
          <w:sz w:val="28"/>
          <w:szCs w:val="28"/>
        </w:rPr>
        <w:t xml:space="preserve">одписывается его председателем, не позднее </w:t>
      </w:r>
      <w:r w:rsidR="00F20658">
        <w:rPr>
          <w:rFonts w:ascii="Times New Roman" w:eastAsia="Calibri" w:hAnsi="Times New Roman" w:cs="Times New Roman"/>
          <w:bCs/>
          <w:iCs/>
          <w:sz w:val="28"/>
          <w:szCs w:val="28"/>
        </w:rPr>
        <w:t>5</w:t>
      </w:r>
      <w:r w:rsidR="000D032A">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рабочих дней со дня</w:t>
      </w:r>
      <w:r w:rsidR="00495137" w:rsidRPr="00433A35">
        <w:rPr>
          <w:rFonts w:ascii="Times New Roman" w:eastAsia="Calibri" w:hAnsi="Times New Roman" w:cs="Times New Roman"/>
          <w:bCs/>
          <w:iCs/>
          <w:sz w:val="28"/>
          <w:szCs w:val="28"/>
        </w:rPr>
        <w:t xml:space="preserve"> </w:t>
      </w:r>
      <w:r w:rsidR="00A16034" w:rsidRPr="00433A35">
        <w:rPr>
          <w:rFonts w:ascii="Times New Roman" w:eastAsia="Calibri" w:hAnsi="Times New Roman" w:cs="Times New Roman"/>
          <w:bCs/>
          <w:iCs/>
          <w:sz w:val="28"/>
          <w:szCs w:val="28"/>
        </w:rPr>
        <w:t xml:space="preserve">принятия соответствующего решения, и </w:t>
      </w:r>
      <w:r w:rsidR="00774867">
        <w:rPr>
          <w:rFonts w:ascii="Times New Roman" w:eastAsia="Calibri" w:hAnsi="Times New Roman" w:cs="Times New Roman"/>
          <w:bCs/>
          <w:iCs/>
          <w:sz w:val="28"/>
          <w:szCs w:val="28"/>
        </w:rPr>
        <w:t>предоставляется в местную администрацию, которая размещает указанное решение</w:t>
      </w:r>
      <w:r w:rsidRPr="00433A35">
        <w:rPr>
          <w:rFonts w:ascii="Times New Roman" w:eastAsia="Calibri" w:hAnsi="Times New Roman" w:cs="Times New Roman"/>
          <w:bCs/>
          <w:iCs/>
          <w:sz w:val="28"/>
          <w:szCs w:val="28"/>
        </w:rPr>
        <w:t xml:space="preserve"> в установленном порядке </w:t>
      </w:r>
      <w:r w:rsidR="001D662A">
        <w:rPr>
          <w:rFonts w:ascii="Times New Roman" w:eastAsia="Calibri" w:hAnsi="Times New Roman" w:cs="Times New Roman"/>
          <w:bCs/>
          <w:iCs/>
          <w:sz w:val="28"/>
          <w:szCs w:val="28"/>
        </w:rPr>
        <w:t xml:space="preserve">                                   </w:t>
      </w:r>
      <w:r w:rsidRPr="00433A35">
        <w:rPr>
          <w:rFonts w:ascii="Times New Roman" w:eastAsia="Calibri" w:hAnsi="Times New Roman" w:cs="Times New Roman"/>
          <w:bCs/>
          <w:iCs/>
          <w:sz w:val="28"/>
          <w:szCs w:val="28"/>
        </w:rPr>
        <w:t>на официальном сайте.</w:t>
      </w:r>
    </w:p>
    <w:p w14:paraId="248FDB08" w14:textId="77777777" w:rsidR="00CD3BC0" w:rsidRDefault="008B258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11.</w:t>
      </w:r>
      <w:r w:rsidR="00E7634F" w:rsidRPr="00433A35">
        <w:rPr>
          <w:rFonts w:ascii="Times New Roman" w:eastAsia="Calibri" w:hAnsi="Times New Roman" w:cs="Times New Roman"/>
          <w:bCs/>
          <w:iCs/>
          <w:sz w:val="28"/>
          <w:szCs w:val="28"/>
        </w:rPr>
        <w:t> </w:t>
      </w:r>
      <w:r w:rsidR="00CD3BC0">
        <w:rPr>
          <w:rFonts w:ascii="Times New Roman" w:eastAsia="Calibri" w:hAnsi="Times New Roman" w:cs="Times New Roman"/>
          <w:bCs/>
          <w:iCs/>
          <w:sz w:val="28"/>
          <w:szCs w:val="28"/>
        </w:rPr>
        <w:t>В случае принятия решения, указанного в подпункте «а» пункта 10 настоящего документа, местная администрация</w:t>
      </w:r>
      <w:r w:rsidR="00B26F85">
        <w:rPr>
          <w:rFonts w:ascii="Times New Roman" w:eastAsia="Calibri" w:hAnsi="Times New Roman" w:cs="Times New Roman"/>
          <w:bCs/>
          <w:iCs/>
          <w:sz w:val="28"/>
          <w:szCs w:val="28"/>
        </w:rPr>
        <w:t xml:space="preserve"> </w:t>
      </w:r>
      <w:r w:rsidR="009E345E">
        <w:rPr>
          <w:rFonts w:ascii="Times New Roman" w:eastAsia="Calibri" w:hAnsi="Times New Roman" w:cs="Times New Roman"/>
          <w:bCs/>
          <w:iCs/>
          <w:sz w:val="28"/>
          <w:szCs w:val="28"/>
        </w:rPr>
        <w:t xml:space="preserve">в случае необходимости вносит изменения в проект муниципального правового акта </w:t>
      </w:r>
      <w:r w:rsidR="00B26F85">
        <w:rPr>
          <w:rFonts w:ascii="Times New Roman" w:eastAsia="Calibri" w:hAnsi="Times New Roman" w:cs="Times New Roman"/>
          <w:bCs/>
          <w:iCs/>
          <w:sz w:val="28"/>
          <w:szCs w:val="28"/>
        </w:rPr>
        <w:t>указанн</w:t>
      </w:r>
      <w:r w:rsidR="009E345E">
        <w:rPr>
          <w:rFonts w:ascii="Times New Roman" w:eastAsia="Calibri" w:hAnsi="Times New Roman" w:cs="Times New Roman"/>
          <w:bCs/>
          <w:iCs/>
          <w:sz w:val="28"/>
          <w:szCs w:val="28"/>
        </w:rPr>
        <w:t>ого</w:t>
      </w:r>
      <w:r w:rsidR="00B26F85">
        <w:rPr>
          <w:rFonts w:ascii="Times New Roman" w:eastAsia="Calibri" w:hAnsi="Times New Roman" w:cs="Times New Roman"/>
          <w:bCs/>
          <w:iCs/>
          <w:sz w:val="28"/>
          <w:szCs w:val="28"/>
        </w:rPr>
        <w:t xml:space="preserve"> в </w:t>
      </w:r>
      <w:r w:rsidR="00F20658" w:rsidRPr="00F20658">
        <w:rPr>
          <w:rFonts w:ascii="Times New Roman" w:eastAsia="Calibri" w:hAnsi="Times New Roman" w:cs="Times New Roman"/>
          <w:bCs/>
          <w:iCs/>
          <w:sz w:val="28"/>
          <w:szCs w:val="28"/>
        </w:rPr>
        <w:t>подпунктах 1.1 и 1.4 пункта 1</w:t>
      </w:r>
      <w:r w:rsidR="00F20658">
        <w:rPr>
          <w:rFonts w:ascii="Times New Roman" w:eastAsia="Calibri" w:hAnsi="Times New Roman" w:cs="Times New Roman"/>
          <w:bCs/>
          <w:iCs/>
          <w:sz w:val="28"/>
          <w:szCs w:val="28"/>
        </w:rPr>
        <w:t xml:space="preserve"> настоящего документа</w:t>
      </w:r>
      <w:r w:rsidR="000D032A">
        <w:rPr>
          <w:rFonts w:ascii="Times New Roman" w:eastAsia="Calibri" w:hAnsi="Times New Roman" w:cs="Times New Roman"/>
          <w:bCs/>
          <w:iCs/>
          <w:sz w:val="28"/>
          <w:szCs w:val="28"/>
        </w:rPr>
        <w:t xml:space="preserve"> </w:t>
      </w:r>
      <w:r w:rsidR="009E345E">
        <w:rPr>
          <w:rFonts w:ascii="Times New Roman" w:eastAsia="Calibri" w:hAnsi="Times New Roman" w:cs="Times New Roman"/>
          <w:bCs/>
          <w:iCs/>
          <w:sz w:val="28"/>
          <w:szCs w:val="28"/>
        </w:rPr>
        <w:t xml:space="preserve">и утверждает их </w:t>
      </w:r>
      <w:r w:rsidR="000D032A">
        <w:rPr>
          <w:rFonts w:ascii="Times New Roman" w:eastAsia="Calibri" w:hAnsi="Times New Roman" w:cs="Times New Roman"/>
          <w:bCs/>
          <w:iCs/>
          <w:sz w:val="28"/>
          <w:szCs w:val="28"/>
        </w:rPr>
        <w:t>п</w:t>
      </w:r>
      <w:r w:rsidR="009E345E">
        <w:rPr>
          <w:rFonts w:ascii="Times New Roman" w:eastAsia="Calibri" w:hAnsi="Times New Roman" w:cs="Times New Roman"/>
          <w:bCs/>
          <w:iCs/>
          <w:sz w:val="28"/>
          <w:szCs w:val="28"/>
        </w:rPr>
        <w:t>осле</w:t>
      </w:r>
      <w:r w:rsidR="000D032A">
        <w:rPr>
          <w:rFonts w:ascii="Times New Roman" w:eastAsia="Calibri" w:hAnsi="Times New Roman" w:cs="Times New Roman"/>
          <w:bCs/>
          <w:iCs/>
          <w:sz w:val="28"/>
          <w:szCs w:val="28"/>
        </w:rPr>
        <w:t xml:space="preserve"> доработки в соответствии с рекомендациями, принятыми общественным советом</w:t>
      </w:r>
      <w:r w:rsidR="009E345E">
        <w:rPr>
          <w:rFonts w:ascii="Times New Roman" w:eastAsia="Calibri" w:hAnsi="Times New Roman" w:cs="Times New Roman"/>
          <w:bCs/>
          <w:iCs/>
          <w:sz w:val="28"/>
          <w:szCs w:val="28"/>
        </w:rPr>
        <w:t xml:space="preserve"> либо формирует мотивированное заключение об отсутствии необходимости внесения изменений и в срок не позднее 3 рабочих дней с даты формирования заключения размещает его на официальном сайте.</w:t>
      </w:r>
    </w:p>
    <w:p w14:paraId="3DD27B87" w14:textId="77777777" w:rsidR="008B258F" w:rsidRPr="00433A35" w:rsidRDefault="008B258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12.</w:t>
      </w:r>
      <w:r w:rsidR="00952CAC" w:rsidRPr="00433A35">
        <w:rPr>
          <w:rFonts w:ascii="Times New Roman" w:eastAsia="Calibri" w:hAnsi="Times New Roman" w:cs="Times New Roman"/>
          <w:bCs/>
          <w:iCs/>
          <w:sz w:val="28"/>
          <w:szCs w:val="28"/>
          <w:lang w:val="en-US"/>
        </w:rPr>
        <w:t> </w:t>
      </w:r>
      <w:r w:rsidR="00633945">
        <w:rPr>
          <w:rFonts w:ascii="Times New Roman" w:eastAsia="Calibri" w:hAnsi="Times New Roman" w:cs="Times New Roman"/>
          <w:bCs/>
          <w:iCs/>
          <w:sz w:val="28"/>
          <w:szCs w:val="28"/>
        </w:rPr>
        <w:t>Мест</w:t>
      </w:r>
      <w:r w:rsidR="00A15F5F">
        <w:rPr>
          <w:rFonts w:ascii="Times New Roman" w:eastAsia="Calibri" w:hAnsi="Times New Roman" w:cs="Times New Roman"/>
          <w:bCs/>
          <w:iCs/>
          <w:sz w:val="28"/>
          <w:szCs w:val="28"/>
        </w:rPr>
        <w:t>ная администрация в течении трех месяцев, с момента принятия документов в п</w:t>
      </w:r>
      <w:r w:rsidR="00B653C4">
        <w:rPr>
          <w:rFonts w:ascii="Times New Roman" w:eastAsia="Calibri" w:hAnsi="Times New Roman" w:cs="Times New Roman"/>
          <w:bCs/>
          <w:iCs/>
          <w:sz w:val="28"/>
          <w:szCs w:val="28"/>
        </w:rPr>
        <w:t>одпунктах</w:t>
      </w:r>
      <w:r w:rsidR="00A15F5F">
        <w:rPr>
          <w:rFonts w:ascii="Times New Roman" w:eastAsia="Calibri" w:hAnsi="Times New Roman" w:cs="Times New Roman"/>
          <w:bCs/>
          <w:iCs/>
          <w:sz w:val="28"/>
          <w:szCs w:val="28"/>
        </w:rPr>
        <w:t xml:space="preserve"> 1.1</w:t>
      </w:r>
      <w:r w:rsidR="00B653C4">
        <w:rPr>
          <w:rFonts w:ascii="Times New Roman" w:eastAsia="Calibri" w:hAnsi="Times New Roman" w:cs="Times New Roman"/>
          <w:bCs/>
          <w:iCs/>
          <w:sz w:val="28"/>
          <w:szCs w:val="28"/>
        </w:rPr>
        <w:t xml:space="preserve"> -</w:t>
      </w:r>
      <w:r w:rsidR="00A15F5F">
        <w:rPr>
          <w:rFonts w:ascii="Times New Roman" w:eastAsia="Calibri" w:hAnsi="Times New Roman" w:cs="Times New Roman"/>
          <w:bCs/>
          <w:iCs/>
          <w:sz w:val="28"/>
          <w:szCs w:val="28"/>
        </w:rPr>
        <w:t xml:space="preserve"> 1.2</w:t>
      </w:r>
      <w:r w:rsidR="00B653C4">
        <w:rPr>
          <w:rFonts w:ascii="Times New Roman" w:eastAsia="Calibri" w:hAnsi="Times New Roman" w:cs="Times New Roman"/>
          <w:bCs/>
          <w:iCs/>
          <w:sz w:val="28"/>
          <w:szCs w:val="28"/>
        </w:rPr>
        <w:t xml:space="preserve"> пункта 1 настоящего документа </w:t>
      </w:r>
      <w:r w:rsidRPr="00433A35">
        <w:rPr>
          <w:rFonts w:ascii="Times New Roman" w:eastAsia="Calibri" w:hAnsi="Times New Roman" w:cs="Times New Roman"/>
          <w:bCs/>
          <w:iCs/>
          <w:sz w:val="28"/>
          <w:szCs w:val="28"/>
        </w:rPr>
        <w:t xml:space="preserve">принимает правовые акты, указанные </w:t>
      </w:r>
      <w:r w:rsidR="00952CAC" w:rsidRPr="00433A35">
        <w:rPr>
          <w:rFonts w:ascii="Times New Roman" w:eastAsia="Calibri" w:hAnsi="Times New Roman" w:cs="Times New Roman"/>
          <w:bCs/>
          <w:iCs/>
          <w:sz w:val="28"/>
          <w:szCs w:val="28"/>
        </w:rPr>
        <w:t xml:space="preserve">в </w:t>
      </w:r>
      <w:r w:rsidR="00B653C4">
        <w:rPr>
          <w:rFonts w:ascii="Times New Roman" w:eastAsia="Calibri" w:hAnsi="Times New Roman" w:cs="Times New Roman"/>
          <w:bCs/>
          <w:iCs/>
          <w:sz w:val="28"/>
          <w:szCs w:val="28"/>
        </w:rPr>
        <w:t>под</w:t>
      </w:r>
      <w:r w:rsidR="00952CAC" w:rsidRPr="00433A35">
        <w:rPr>
          <w:rFonts w:ascii="Times New Roman" w:eastAsia="Calibri" w:hAnsi="Times New Roman" w:cs="Times New Roman"/>
          <w:bCs/>
          <w:iCs/>
          <w:sz w:val="28"/>
          <w:szCs w:val="28"/>
        </w:rPr>
        <w:t>пункт</w:t>
      </w:r>
      <w:r w:rsidR="00B653C4">
        <w:rPr>
          <w:rFonts w:ascii="Times New Roman" w:eastAsia="Calibri" w:hAnsi="Times New Roman" w:cs="Times New Roman"/>
          <w:bCs/>
          <w:iCs/>
          <w:sz w:val="28"/>
          <w:szCs w:val="28"/>
        </w:rPr>
        <w:t>ах</w:t>
      </w:r>
      <w:r w:rsidRPr="00433A35">
        <w:rPr>
          <w:rFonts w:ascii="Times New Roman" w:eastAsia="Calibri" w:hAnsi="Times New Roman" w:cs="Times New Roman"/>
          <w:bCs/>
          <w:iCs/>
          <w:sz w:val="28"/>
          <w:szCs w:val="28"/>
        </w:rPr>
        <w:t xml:space="preserve"> 1.</w:t>
      </w:r>
      <w:r w:rsidR="00B653C4">
        <w:rPr>
          <w:rFonts w:ascii="Times New Roman" w:eastAsia="Calibri" w:hAnsi="Times New Roman" w:cs="Times New Roman"/>
          <w:bCs/>
          <w:iCs/>
          <w:sz w:val="28"/>
          <w:szCs w:val="28"/>
        </w:rPr>
        <w:t>3 - 1.4 пункта 1</w:t>
      </w:r>
      <w:r w:rsidRPr="00433A35">
        <w:rPr>
          <w:rFonts w:ascii="Times New Roman" w:eastAsia="Calibri" w:hAnsi="Times New Roman" w:cs="Times New Roman"/>
          <w:bCs/>
          <w:iCs/>
          <w:sz w:val="28"/>
          <w:szCs w:val="28"/>
        </w:rPr>
        <w:t xml:space="preserve"> настоящего документа.</w:t>
      </w:r>
    </w:p>
    <w:p w14:paraId="4ED9B7AB" w14:textId="77777777" w:rsidR="008B258F" w:rsidRPr="00433A35" w:rsidRDefault="00952CAC"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При обосновании объекта и (или) объектов закупки учитываются</w:t>
      </w:r>
      <w:r w:rsidR="008B258F" w:rsidRPr="00433A35">
        <w:rPr>
          <w:rFonts w:ascii="Times New Roman" w:eastAsia="Calibri" w:hAnsi="Times New Roman" w:cs="Times New Roman"/>
          <w:bCs/>
          <w:iCs/>
          <w:sz w:val="28"/>
          <w:szCs w:val="28"/>
        </w:rPr>
        <w:t xml:space="preserve"> </w:t>
      </w:r>
      <w:r w:rsidRPr="00433A35">
        <w:rPr>
          <w:rFonts w:ascii="Times New Roman" w:eastAsia="Calibri" w:hAnsi="Times New Roman" w:cs="Times New Roman"/>
          <w:bCs/>
          <w:iCs/>
          <w:sz w:val="28"/>
          <w:szCs w:val="28"/>
        </w:rPr>
        <w:t>изменения, внесенные в указанные правовые акты, до представления</w:t>
      </w:r>
      <w:r w:rsidR="00495137" w:rsidRPr="00433A35">
        <w:rPr>
          <w:rFonts w:ascii="Times New Roman" w:eastAsia="Calibri" w:hAnsi="Times New Roman" w:cs="Times New Roman"/>
          <w:bCs/>
          <w:iCs/>
          <w:sz w:val="28"/>
          <w:szCs w:val="28"/>
        </w:rPr>
        <w:t xml:space="preserve"> </w:t>
      </w:r>
      <w:r w:rsidRPr="00433A35">
        <w:rPr>
          <w:rFonts w:ascii="Times New Roman" w:eastAsia="Calibri" w:hAnsi="Times New Roman" w:cs="Times New Roman"/>
          <w:bCs/>
          <w:iCs/>
          <w:sz w:val="28"/>
          <w:szCs w:val="28"/>
        </w:rPr>
        <w:t>субъектом бюджетного планирования распределения бюджетных</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ассигнований в порядке, установленном финансовым органом.</w:t>
      </w:r>
    </w:p>
    <w:p w14:paraId="1167FBDB" w14:textId="77777777" w:rsidR="008B258F" w:rsidRPr="00433A35" w:rsidRDefault="005F0B33"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13</w:t>
      </w:r>
      <w:r w:rsidR="00952CAC" w:rsidRPr="00433A35">
        <w:rPr>
          <w:rFonts w:ascii="Times New Roman" w:eastAsia="Calibri" w:hAnsi="Times New Roman" w:cs="Times New Roman"/>
          <w:bCs/>
          <w:iCs/>
          <w:sz w:val="28"/>
          <w:szCs w:val="28"/>
        </w:rPr>
        <w:t>.</w:t>
      </w:r>
      <w:r w:rsidR="005375F1" w:rsidRPr="00433A35">
        <w:rPr>
          <w:rFonts w:ascii="Times New Roman" w:eastAsia="Calibri" w:hAnsi="Times New Roman" w:cs="Times New Roman"/>
          <w:bCs/>
          <w:iCs/>
          <w:sz w:val="28"/>
          <w:szCs w:val="28"/>
        </w:rPr>
        <w:t> </w:t>
      </w:r>
      <w:r w:rsidR="008B258F" w:rsidRPr="00433A35">
        <w:rPr>
          <w:rFonts w:ascii="Times New Roman" w:eastAsia="Calibri" w:hAnsi="Times New Roman" w:cs="Times New Roman"/>
          <w:bCs/>
          <w:iCs/>
          <w:sz w:val="28"/>
          <w:szCs w:val="28"/>
        </w:rPr>
        <w:t xml:space="preserve">Местная </w:t>
      </w:r>
      <w:r w:rsidR="00952CAC" w:rsidRPr="00433A35">
        <w:rPr>
          <w:rFonts w:ascii="Times New Roman" w:eastAsia="Calibri" w:hAnsi="Times New Roman" w:cs="Times New Roman"/>
          <w:bCs/>
          <w:iCs/>
          <w:sz w:val="28"/>
          <w:szCs w:val="28"/>
        </w:rPr>
        <w:t xml:space="preserve">администрация в течение </w:t>
      </w:r>
      <w:r w:rsidR="002A1919" w:rsidRPr="00433A35">
        <w:rPr>
          <w:rFonts w:ascii="Times New Roman" w:eastAsia="Calibri" w:hAnsi="Times New Roman" w:cs="Times New Roman"/>
          <w:bCs/>
          <w:iCs/>
          <w:sz w:val="28"/>
          <w:szCs w:val="28"/>
        </w:rPr>
        <w:t>7</w:t>
      </w:r>
      <w:r w:rsidR="008B258F" w:rsidRPr="00433A35">
        <w:rPr>
          <w:rFonts w:ascii="Times New Roman" w:eastAsia="Calibri" w:hAnsi="Times New Roman" w:cs="Times New Roman"/>
          <w:bCs/>
          <w:iCs/>
          <w:sz w:val="28"/>
          <w:szCs w:val="28"/>
        </w:rPr>
        <w:t xml:space="preserve"> </w:t>
      </w:r>
      <w:r w:rsidR="00495137" w:rsidRPr="00433A35">
        <w:rPr>
          <w:rFonts w:ascii="Times New Roman" w:eastAsia="Calibri" w:hAnsi="Times New Roman" w:cs="Times New Roman"/>
          <w:bCs/>
          <w:iCs/>
          <w:sz w:val="28"/>
          <w:szCs w:val="28"/>
        </w:rPr>
        <w:t xml:space="preserve">рабочих </w:t>
      </w:r>
      <w:r w:rsidR="00952CAC" w:rsidRPr="00433A35">
        <w:rPr>
          <w:rFonts w:ascii="Times New Roman" w:eastAsia="Calibri" w:hAnsi="Times New Roman" w:cs="Times New Roman"/>
          <w:bCs/>
          <w:iCs/>
          <w:sz w:val="28"/>
          <w:szCs w:val="28"/>
        </w:rPr>
        <w:t>дней со дня принятия</w:t>
      </w:r>
      <w:r w:rsidR="00495137" w:rsidRPr="00433A35">
        <w:rPr>
          <w:rFonts w:ascii="Times New Roman" w:eastAsia="Calibri" w:hAnsi="Times New Roman" w:cs="Times New Roman"/>
          <w:bCs/>
          <w:iCs/>
          <w:sz w:val="28"/>
          <w:szCs w:val="28"/>
        </w:rPr>
        <w:t xml:space="preserve"> </w:t>
      </w:r>
      <w:r w:rsidR="00952CAC" w:rsidRPr="00433A35">
        <w:rPr>
          <w:rFonts w:ascii="Times New Roman" w:eastAsia="Calibri" w:hAnsi="Times New Roman" w:cs="Times New Roman"/>
          <w:bCs/>
          <w:iCs/>
          <w:sz w:val="28"/>
          <w:szCs w:val="28"/>
        </w:rPr>
        <w:t xml:space="preserve">правовых актов, указанных </w:t>
      </w:r>
      <w:r w:rsidR="00B653C4" w:rsidRPr="00B653C4">
        <w:rPr>
          <w:rFonts w:ascii="Times New Roman" w:eastAsia="Calibri" w:hAnsi="Times New Roman" w:cs="Times New Roman"/>
          <w:bCs/>
          <w:iCs/>
          <w:sz w:val="28"/>
          <w:szCs w:val="28"/>
        </w:rPr>
        <w:t xml:space="preserve">в подпунктах 1.3 - 1.4 пункта </w:t>
      </w:r>
      <w:r w:rsidR="00B653C4">
        <w:rPr>
          <w:rFonts w:ascii="Times New Roman" w:eastAsia="Calibri" w:hAnsi="Times New Roman" w:cs="Times New Roman"/>
          <w:bCs/>
          <w:iCs/>
          <w:sz w:val="28"/>
          <w:szCs w:val="28"/>
        </w:rPr>
        <w:t xml:space="preserve">1 </w:t>
      </w:r>
      <w:r w:rsidR="00B653C4" w:rsidRPr="00B653C4">
        <w:rPr>
          <w:rFonts w:ascii="Times New Roman" w:eastAsia="Calibri" w:hAnsi="Times New Roman" w:cs="Times New Roman"/>
          <w:bCs/>
          <w:iCs/>
          <w:sz w:val="28"/>
          <w:szCs w:val="28"/>
        </w:rPr>
        <w:t>настоящего документа</w:t>
      </w:r>
      <w:r w:rsidR="00495137" w:rsidRPr="00433A35">
        <w:rPr>
          <w:rFonts w:ascii="Times New Roman" w:eastAsia="Calibri" w:hAnsi="Times New Roman" w:cs="Times New Roman"/>
          <w:bCs/>
          <w:iCs/>
          <w:sz w:val="28"/>
          <w:szCs w:val="28"/>
        </w:rPr>
        <w:t xml:space="preserve">, </w:t>
      </w:r>
      <w:r w:rsidR="00952CAC" w:rsidRPr="00433A35">
        <w:rPr>
          <w:rFonts w:ascii="Times New Roman" w:eastAsia="Calibri" w:hAnsi="Times New Roman" w:cs="Times New Roman"/>
          <w:bCs/>
          <w:iCs/>
          <w:sz w:val="28"/>
          <w:szCs w:val="28"/>
        </w:rPr>
        <w:t xml:space="preserve">размещают эти правовые акты в установленном порядке </w:t>
      </w:r>
      <w:r w:rsidR="001D662A">
        <w:rPr>
          <w:rFonts w:ascii="Times New Roman" w:eastAsia="Calibri" w:hAnsi="Times New Roman" w:cs="Times New Roman"/>
          <w:bCs/>
          <w:iCs/>
          <w:sz w:val="28"/>
          <w:szCs w:val="28"/>
        </w:rPr>
        <w:t xml:space="preserve">                              </w:t>
      </w:r>
      <w:r w:rsidR="00952CAC" w:rsidRPr="00433A35">
        <w:rPr>
          <w:rFonts w:ascii="Times New Roman" w:eastAsia="Calibri" w:hAnsi="Times New Roman" w:cs="Times New Roman"/>
          <w:bCs/>
          <w:iCs/>
          <w:sz w:val="28"/>
          <w:szCs w:val="28"/>
        </w:rPr>
        <w:t>на официальном</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сайте.</w:t>
      </w:r>
    </w:p>
    <w:p w14:paraId="5D35C724" w14:textId="77777777" w:rsidR="008B258F" w:rsidRDefault="005F0B33"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14</w:t>
      </w:r>
      <w:r w:rsidR="008B258F" w:rsidRPr="00433A35">
        <w:rPr>
          <w:rFonts w:ascii="Times New Roman" w:eastAsia="Calibri" w:hAnsi="Times New Roman" w:cs="Times New Roman"/>
          <w:bCs/>
          <w:iCs/>
          <w:sz w:val="28"/>
          <w:szCs w:val="28"/>
        </w:rPr>
        <w:t>.</w:t>
      </w:r>
      <w:r w:rsidR="005375F1" w:rsidRPr="00433A35">
        <w:rPr>
          <w:rFonts w:ascii="Times New Roman" w:eastAsia="Calibri" w:hAnsi="Times New Roman" w:cs="Times New Roman"/>
          <w:bCs/>
          <w:iCs/>
          <w:sz w:val="28"/>
          <w:szCs w:val="28"/>
        </w:rPr>
        <w:t> </w:t>
      </w:r>
      <w:r w:rsidR="008B258F" w:rsidRPr="00433A35">
        <w:rPr>
          <w:rFonts w:ascii="Times New Roman" w:eastAsia="Calibri" w:hAnsi="Times New Roman" w:cs="Times New Roman"/>
          <w:bCs/>
          <w:iCs/>
          <w:sz w:val="28"/>
          <w:szCs w:val="28"/>
        </w:rPr>
        <w:t>Внесение изменений в правовые акты,</w:t>
      </w:r>
      <w:r w:rsidR="00495137" w:rsidRPr="00433A35">
        <w:rPr>
          <w:rFonts w:ascii="Times New Roman" w:eastAsia="Calibri" w:hAnsi="Times New Roman" w:cs="Times New Roman"/>
          <w:bCs/>
          <w:iCs/>
          <w:sz w:val="28"/>
          <w:szCs w:val="28"/>
        </w:rPr>
        <w:t xml:space="preserve"> указанные </w:t>
      </w:r>
      <w:r>
        <w:rPr>
          <w:rFonts w:ascii="Times New Roman" w:eastAsia="Calibri" w:hAnsi="Times New Roman" w:cs="Times New Roman"/>
          <w:bCs/>
          <w:iCs/>
          <w:sz w:val="28"/>
          <w:szCs w:val="28"/>
        </w:rPr>
        <w:t xml:space="preserve">                                               в</w:t>
      </w:r>
      <w:r w:rsidRPr="00B653C4">
        <w:rPr>
          <w:rFonts w:ascii="Times New Roman" w:eastAsia="Calibri" w:hAnsi="Times New Roman" w:cs="Times New Roman"/>
          <w:bCs/>
          <w:iCs/>
          <w:sz w:val="28"/>
          <w:szCs w:val="28"/>
        </w:rPr>
        <w:t xml:space="preserve"> подпунктах 1.3 - 1.4 пункта </w:t>
      </w:r>
      <w:r>
        <w:rPr>
          <w:rFonts w:ascii="Times New Roman" w:eastAsia="Calibri" w:hAnsi="Times New Roman" w:cs="Times New Roman"/>
          <w:bCs/>
          <w:iCs/>
          <w:sz w:val="28"/>
          <w:szCs w:val="28"/>
        </w:rPr>
        <w:t xml:space="preserve">1 </w:t>
      </w:r>
      <w:r w:rsidR="00952CAC" w:rsidRPr="00433A35">
        <w:rPr>
          <w:rFonts w:ascii="Times New Roman" w:eastAsia="Calibri" w:hAnsi="Times New Roman" w:cs="Times New Roman"/>
          <w:bCs/>
          <w:iCs/>
          <w:sz w:val="28"/>
          <w:szCs w:val="28"/>
        </w:rPr>
        <w:t xml:space="preserve">настоящего документа, осуществляется </w:t>
      </w:r>
      <w:r w:rsidR="001D662A">
        <w:rPr>
          <w:rFonts w:ascii="Times New Roman" w:eastAsia="Calibri" w:hAnsi="Times New Roman" w:cs="Times New Roman"/>
          <w:bCs/>
          <w:iCs/>
          <w:sz w:val="28"/>
          <w:szCs w:val="28"/>
        </w:rPr>
        <w:t xml:space="preserve">                             </w:t>
      </w:r>
      <w:r w:rsidR="00952CAC" w:rsidRPr="00433A35">
        <w:rPr>
          <w:rFonts w:ascii="Times New Roman" w:eastAsia="Calibri" w:hAnsi="Times New Roman" w:cs="Times New Roman"/>
          <w:bCs/>
          <w:iCs/>
          <w:sz w:val="28"/>
          <w:szCs w:val="28"/>
        </w:rPr>
        <w:t>в порядке, установленном для их</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принятия.</w:t>
      </w:r>
    </w:p>
    <w:p w14:paraId="73258DF6" w14:textId="77777777" w:rsidR="00B653C4" w:rsidRDefault="005F0B33"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15</w:t>
      </w:r>
      <w:r w:rsidR="00B653C4" w:rsidRPr="00B653C4">
        <w:rPr>
          <w:rFonts w:ascii="Times New Roman" w:eastAsia="Calibri" w:hAnsi="Times New Roman" w:cs="Times New Roman"/>
          <w:bCs/>
          <w:iCs/>
          <w:sz w:val="28"/>
          <w:szCs w:val="28"/>
        </w:rPr>
        <w:t>. Указанные в подпунктах 1.3 - 1.4 пункта 1 настоящего документа правовые акты, пересматриваются местной администрацией не реже одного раза в год.</w:t>
      </w:r>
    </w:p>
    <w:p w14:paraId="02C40710" w14:textId="77777777" w:rsidR="008B258F" w:rsidRPr="00433A35" w:rsidRDefault="005F0B33"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16</w:t>
      </w:r>
      <w:r w:rsidR="00952CAC" w:rsidRPr="00433A35">
        <w:rPr>
          <w:rFonts w:ascii="Times New Roman" w:eastAsia="Calibri" w:hAnsi="Times New Roman" w:cs="Times New Roman"/>
          <w:bCs/>
          <w:iCs/>
          <w:sz w:val="28"/>
          <w:szCs w:val="28"/>
        </w:rPr>
        <w:t>.</w:t>
      </w:r>
      <w:r w:rsidR="005375F1" w:rsidRPr="00433A35">
        <w:rPr>
          <w:rFonts w:ascii="Times New Roman" w:eastAsia="Calibri" w:hAnsi="Times New Roman" w:cs="Times New Roman"/>
          <w:bCs/>
          <w:iCs/>
          <w:sz w:val="28"/>
          <w:szCs w:val="28"/>
        </w:rPr>
        <w:t> </w:t>
      </w:r>
      <w:r w:rsidR="00952CAC" w:rsidRPr="00433A35">
        <w:rPr>
          <w:rFonts w:ascii="Times New Roman" w:eastAsia="Calibri" w:hAnsi="Times New Roman" w:cs="Times New Roman"/>
          <w:bCs/>
          <w:iCs/>
          <w:sz w:val="28"/>
          <w:szCs w:val="28"/>
        </w:rPr>
        <w:t>Постановление местной администрации, утверждающее правила</w:t>
      </w:r>
      <w:r w:rsidR="00495137" w:rsidRPr="00433A35">
        <w:rPr>
          <w:rFonts w:ascii="Times New Roman" w:eastAsia="Calibri" w:hAnsi="Times New Roman" w:cs="Times New Roman"/>
          <w:bCs/>
          <w:iCs/>
          <w:sz w:val="28"/>
          <w:szCs w:val="28"/>
        </w:rPr>
        <w:t xml:space="preserve"> </w:t>
      </w:r>
      <w:r w:rsidR="00952CAC" w:rsidRPr="00433A35">
        <w:rPr>
          <w:rFonts w:ascii="Times New Roman" w:eastAsia="Calibri" w:hAnsi="Times New Roman" w:cs="Times New Roman"/>
          <w:bCs/>
          <w:iCs/>
          <w:sz w:val="28"/>
          <w:szCs w:val="28"/>
        </w:rPr>
        <w:t>определения требований к отдельным видам товаров, работ, услуг (в том</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числе предельные цены товаров, работ, усл</w:t>
      </w:r>
      <w:r w:rsidR="00495137" w:rsidRPr="00433A35">
        <w:rPr>
          <w:rFonts w:ascii="Times New Roman" w:eastAsia="Calibri" w:hAnsi="Times New Roman" w:cs="Times New Roman"/>
          <w:bCs/>
          <w:iCs/>
          <w:sz w:val="28"/>
          <w:szCs w:val="28"/>
        </w:rPr>
        <w:t xml:space="preserve">уг), закупаемым для обеспечения </w:t>
      </w:r>
      <w:r w:rsidR="008B258F" w:rsidRPr="00433A35">
        <w:rPr>
          <w:rFonts w:ascii="Times New Roman" w:eastAsia="Calibri" w:hAnsi="Times New Roman" w:cs="Times New Roman"/>
          <w:bCs/>
          <w:iCs/>
          <w:sz w:val="28"/>
          <w:szCs w:val="28"/>
        </w:rPr>
        <w:t>муниципальных нужд должно</w:t>
      </w:r>
      <w:r>
        <w:rPr>
          <w:rFonts w:ascii="Times New Roman" w:eastAsia="Calibri" w:hAnsi="Times New Roman" w:cs="Times New Roman"/>
          <w:bCs/>
          <w:iCs/>
          <w:sz w:val="28"/>
          <w:szCs w:val="28"/>
        </w:rPr>
        <w:t xml:space="preserve"> содержать</w:t>
      </w:r>
      <w:r w:rsidR="008B258F" w:rsidRPr="00433A35">
        <w:rPr>
          <w:rFonts w:ascii="Times New Roman" w:eastAsia="Calibri" w:hAnsi="Times New Roman" w:cs="Times New Roman"/>
          <w:bCs/>
          <w:iCs/>
          <w:sz w:val="28"/>
          <w:szCs w:val="28"/>
        </w:rPr>
        <w:t>:</w:t>
      </w:r>
    </w:p>
    <w:p w14:paraId="354FAB7B" w14:textId="77777777" w:rsidR="008B258F" w:rsidRPr="00433A35" w:rsidRDefault="005F0B33"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16</w:t>
      </w:r>
      <w:r w:rsidR="00952CAC" w:rsidRPr="00433A35">
        <w:rPr>
          <w:rFonts w:ascii="Times New Roman" w:eastAsia="Calibri" w:hAnsi="Times New Roman" w:cs="Times New Roman"/>
          <w:bCs/>
          <w:iCs/>
          <w:sz w:val="28"/>
          <w:szCs w:val="28"/>
        </w:rPr>
        <w:t>.1</w:t>
      </w:r>
      <w:r w:rsidR="00E7634F" w:rsidRPr="00433A35">
        <w:rPr>
          <w:rFonts w:ascii="Times New Roman" w:eastAsia="Calibri" w:hAnsi="Times New Roman" w:cs="Times New Roman"/>
          <w:bCs/>
          <w:iCs/>
          <w:sz w:val="28"/>
          <w:szCs w:val="28"/>
        </w:rPr>
        <w:t>.</w:t>
      </w:r>
      <w:r w:rsidR="005375F1" w:rsidRPr="00433A35">
        <w:rPr>
          <w:rFonts w:ascii="Times New Roman" w:eastAsia="Calibri" w:hAnsi="Times New Roman" w:cs="Times New Roman"/>
          <w:bCs/>
          <w:iCs/>
          <w:sz w:val="28"/>
          <w:szCs w:val="28"/>
        </w:rPr>
        <w:t> </w:t>
      </w:r>
      <w:r w:rsidR="00952CAC" w:rsidRPr="00433A35">
        <w:rPr>
          <w:rFonts w:ascii="Times New Roman" w:eastAsia="Calibri" w:hAnsi="Times New Roman" w:cs="Times New Roman"/>
          <w:bCs/>
          <w:iCs/>
          <w:sz w:val="28"/>
          <w:szCs w:val="28"/>
        </w:rPr>
        <w:t>порядок формирования и утверждения перечня</w:t>
      </w:r>
      <w:r w:rsidR="00495137" w:rsidRPr="00433A35">
        <w:rPr>
          <w:rFonts w:ascii="Times New Roman" w:eastAsia="Calibri" w:hAnsi="Times New Roman" w:cs="Times New Roman"/>
          <w:bCs/>
          <w:iCs/>
          <w:sz w:val="28"/>
          <w:szCs w:val="28"/>
        </w:rPr>
        <w:t xml:space="preserve"> </w:t>
      </w:r>
      <w:r w:rsidR="00952CAC" w:rsidRPr="00433A35">
        <w:rPr>
          <w:rFonts w:ascii="Times New Roman" w:eastAsia="Calibri" w:hAnsi="Times New Roman" w:cs="Times New Roman"/>
          <w:bCs/>
          <w:iCs/>
          <w:sz w:val="28"/>
          <w:szCs w:val="28"/>
        </w:rPr>
        <w:t>отдельных видов товаров, работ, услуг (далее -</w:t>
      </w:r>
      <w:r w:rsidR="00495137" w:rsidRPr="00433A35">
        <w:rPr>
          <w:rFonts w:ascii="Times New Roman" w:eastAsia="Calibri" w:hAnsi="Times New Roman" w:cs="Times New Roman"/>
          <w:bCs/>
          <w:iCs/>
          <w:sz w:val="28"/>
          <w:szCs w:val="28"/>
        </w:rPr>
        <w:t xml:space="preserve">  перечень</w:t>
      </w:r>
      <w:r w:rsidR="00952CAC" w:rsidRPr="00433A35">
        <w:rPr>
          <w:rFonts w:ascii="Times New Roman" w:eastAsia="Calibri" w:hAnsi="Times New Roman" w:cs="Times New Roman"/>
          <w:bCs/>
          <w:iCs/>
          <w:sz w:val="28"/>
          <w:szCs w:val="28"/>
        </w:rPr>
        <w:t>), требования к</w:t>
      </w:r>
      <w:r w:rsidR="00495137" w:rsidRPr="00433A35">
        <w:rPr>
          <w:rFonts w:ascii="Times New Roman" w:eastAsia="Calibri" w:hAnsi="Times New Roman" w:cs="Times New Roman"/>
          <w:bCs/>
          <w:iCs/>
          <w:sz w:val="28"/>
          <w:szCs w:val="28"/>
        </w:rPr>
        <w:t xml:space="preserve"> </w:t>
      </w:r>
      <w:r w:rsidR="00952CAC" w:rsidRPr="00433A35">
        <w:rPr>
          <w:rFonts w:ascii="Times New Roman" w:eastAsia="Calibri" w:hAnsi="Times New Roman" w:cs="Times New Roman"/>
          <w:bCs/>
          <w:iCs/>
          <w:sz w:val="28"/>
          <w:szCs w:val="28"/>
        </w:rPr>
        <w:t>потребительским свойствам, которых (в том числе к характеристикам</w:t>
      </w:r>
      <w:r w:rsidR="00495137" w:rsidRPr="00433A35">
        <w:rPr>
          <w:rFonts w:ascii="Times New Roman" w:eastAsia="Calibri" w:hAnsi="Times New Roman" w:cs="Times New Roman"/>
          <w:bCs/>
          <w:iCs/>
          <w:sz w:val="28"/>
          <w:szCs w:val="28"/>
        </w:rPr>
        <w:t xml:space="preserve"> </w:t>
      </w:r>
      <w:r w:rsidR="00952CAC" w:rsidRPr="00433A35">
        <w:rPr>
          <w:rFonts w:ascii="Times New Roman" w:eastAsia="Calibri" w:hAnsi="Times New Roman" w:cs="Times New Roman"/>
          <w:bCs/>
          <w:iCs/>
          <w:sz w:val="28"/>
          <w:szCs w:val="28"/>
        </w:rPr>
        <w:t>качества) и иным характеристикам (в том числе предельные цены</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 xml:space="preserve">устанавливает </w:t>
      </w:r>
      <w:r w:rsidR="00952CAC" w:rsidRPr="00433A35">
        <w:rPr>
          <w:rFonts w:ascii="Times New Roman" w:eastAsia="Calibri" w:hAnsi="Times New Roman" w:cs="Times New Roman"/>
          <w:bCs/>
          <w:iCs/>
          <w:sz w:val="28"/>
          <w:szCs w:val="28"/>
        </w:rPr>
        <w:t>м</w:t>
      </w:r>
      <w:r w:rsidR="008B258F" w:rsidRPr="00433A35">
        <w:rPr>
          <w:rFonts w:ascii="Times New Roman" w:eastAsia="Calibri" w:hAnsi="Times New Roman" w:cs="Times New Roman"/>
          <w:bCs/>
          <w:iCs/>
          <w:sz w:val="28"/>
          <w:szCs w:val="28"/>
        </w:rPr>
        <w:t>естная администрация, определяющий:</w:t>
      </w:r>
    </w:p>
    <w:p w14:paraId="4C727024" w14:textId="77777777" w:rsidR="008B258F" w:rsidRPr="00433A35" w:rsidRDefault="004D7C29"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 xml:space="preserve">- </w:t>
      </w:r>
      <w:r w:rsidR="00775A41" w:rsidRPr="00433A35">
        <w:rPr>
          <w:rFonts w:ascii="Times New Roman" w:eastAsia="Calibri" w:hAnsi="Times New Roman" w:cs="Times New Roman"/>
          <w:bCs/>
          <w:iCs/>
          <w:sz w:val="28"/>
          <w:szCs w:val="28"/>
        </w:rPr>
        <w:t>состав</w:t>
      </w:r>
      <w:r w:rsidR="008B258F" w:rsidRPr="00433A35">
        <w:rPr>
          <w:rFonts w:ascii="Times New Roman" w:eastAsia="Calibri" w:hAnsi="Times New Roman" w:cs="Times New Roman"/>
          <w:bCs/>
          <w:iCs/>
          <w:sz w:val="28"/>
          <w:szCs w:val="28"/>
        </w:rPr>
        <w:t xml:space="preserve"> информации, включаемой в перечень;</w:t>
      </w:r>
    </w:p>
    <w:p w14:paraId="5D44F97B" w14:textId="77777777" w:rsidR="008B258F" w:rsidRPr="00433A35" w:rsidRDefault="004D7C29"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 xml:space="preserve">- </w:t>
      </w:r>
      <w:r w:rsidR="00775A41" w:rsidRPr="00433A35">
        <w:rPr>
          <w:rFonts w:ascii="Times New Roman" w:eastAsia="Calibri" w:hAnsi="Times New Roman" w:cs="Times New Roman"/>
          <w:bCs/>
          <w:iCs/>
          <w:sz w:val="28"/>
          <w:szCs w:val="28"/>
        </w:rPr>
        <w:t>порядок применения Общероссийского классификатора</w:t>
      </w:r>
      <w:r w:rsidR="00495137" w:rsidRPr="00433A35">
        <w:rPr>
          <w:rFonts w:ascii="Times New Roman" w:eastAsia="Calibri" w:hAnsi="Times New Roman" w:cs="Times New Roman"/>
          <w:bCs/>
          <w:iCs/>
          <w:sz w:val="28"/>
          <w:szCs w:val="28"/>
        </w:rPr>
        <w:t xml:space="preserve"> </w:t>
      </w:r>
      <w:r w:rsidR="00775A41" w:rsidRPr="00433A35">
        <w:rPr>
          <w:rFonts w:ascii="Times New Roman" w:eastAsia="Calibri" w:hAnsi="Times New Roman" w:cs="Times New Roman"/>
          <w:bCs/>
          <w:iCs/>
          <w:sz w:val="28"/>
          <w:szCs w:val="28"/>
        </w:rPr>
        <w:t xml:space="preserve">продукции </w:t>
      </w:r>
      <w:r w:rsidR="001D662A">
        <w:rPr>
          <w:rFonts w:ascii="Times New Roman" w:eastAsia="Calibri" w:hAnsi="Times New Roman" w:cs="Times New Roman"/>
          <w:bCs/>
          <w:iCs/>
          <w:sz w:val="28"/>
          <w:szCs w:val="28"/>
        </w:rPr>
        <w:t xml:space="preserve">                           </w:t>
      </w:r>
      <w:r w:rsidR="00775A41" w:rsidRPr="00433A35">
        <w:rPr>
          <w:rFonts w:ascii="Times New Roman" w:eastAsia="Calibri" w:hAnsi="Times New Roman" w:cs="Times New Roman"/>
          <w:bCs/>
          <w:iCs/>
          <w:sz w:val="28"/>
          <w:szCs w:val="28"/>
        </w:rPr>
        <w:t>по видам экономической деятельности при формировании</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перечня;</w:t>
      </w:r>
    </w:p>
    <w:p w14:paraId="3A23CCCF" w14:textId="77777777" w:rsidR="008B258F" w:rsidRPr="00433A35" w:rsidRDefault="004D7C29"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w:t>
      </w:r>
      <w:r w:rsidR="00C64228" w:rsidRPr="00433A35">
        <w:rPr>
          <w:rFonts w:ascii="Times New Roman" w:eastAsia="Calibri" w:hAnsi="Times New Roman" w:cs="Times New Roman"/>
          <w:bCs/>
          <w:iCs/>
          <w:sz w:val="28"/>
          <w:szCs w:val="28"/>
        </w:rPr>
        <w:t> </w:t>
      </w:r>
      <w:r w:rsidR="00775A41" w:rsidRPr="00433A35">
        <w:rPr>
          <w:rFonts w:ascii="Times New Roman" w:eastAsia="Calibri" w:hAnsi="Times New Roman" w:cs="Times New Roman"/>
          <w:bCs/>
          <w:iCs/>
          <w:sz w:val="28"/>
          <w:szCs w:val="28"/>
        </w:rPr>
        <w:t>порядок выбора потребительских свойств (в том числе</w:t>
      </w:r>
      <w:r w:rsidR="00495137" w:rsidRPr="00433A35">
        <w:rPr>
          <w:rFonts w:ascii="Times New Roman" w:eastAsia="Calibri" w:hAnsi="Times New Roman" w:cs="Times New Roman"/>
          <w:bCs/>
          <w:iCs/>
          <w:sz w:val="28"/>
          <w:szCs w:val="28"/>
        </w:rPr>
        <w:t xml:space="preserve"> </w:t>
      </w:r>
      <w:r w:rsidR="00775A41" w:rsidRPr="00433A35">
        <w:rPr>
          <w:rFonts w:ascii="Times New Roman" w:eastAsia="Calibri" w:hAnsi="Times New Roman" w:cs="Times New Roman"/>
          <w:bCs/>
          <w:iCs/>
          <w:sz w:val="28"/>
          <w:szCs w:val="28"/>
        </w:rPr>
        <w:t>характеристик качества) и иных характеристик закупаемых товаров, работ</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услуг, в отношении которых требуется установить нормативные значения;</w:t>
      </w:r>
    </w:p>
    <w:p w14:paraId="0A74F4F9" w14:textId="77777777" w:rsidR="008B258F" w:rsidRPr="00433A35" w:rsidRDefault="004D7C29" w:rsidP="00495137">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w:t>
      </w:r>
      <w:r w:rsidR="00C64228" w:rsidRPr="00433A35">
        <w:rPr>
          <w:rFonts w:ascii="Times New Roman" w:eastAsia="Calibri" w:hAnsi="Times New Roman" w:cs="Times New Roman"/>
          <w:bCs/>
          <w:iCs/>
          <w:sz w:val="28"/>
          <w:szCs w:val="28"/>
        </w:rPr>
        <w:t> </w:t>
      </w:r>
      <w:r w:rsidR="00775A41" w:rsidRPr="00433A35">
        <w:rPr>
          <w:rFonts w:ascii="Times New Roman" w:eastAsia="Calibri" w:hAnsi="Times New Roman" w:cs="Times New Roman"/>
          <w:bCs/>
          <w:iCs/>
          <w:sz w:val="28"/>
          <w:szCs w:val="28"/>
        </w:rPr>
        <w:t>требования к определению показателей, характеризующих</w:t>
      </w:r>
      <w:r w:rsidR="00495137" w:rsidRPr="00433A35">
        <w:rPr>
          <w:rFonts w:ascii="Times New Roman" w:eastAsia="Calibri" w:hAnsi="Times New Roman" w:cs="Times New Roman"/>
          <w:bCs/>
          <w:iCs/>
          <w:sz w:val="28"/>
          <w:szCs w:val="28"/>
        </w:rPr>
        <w:t xml:space="preserve"> </w:t>
      </w:r>
      <w:r w:rsidR="00775A41" w:rsidRPr="00433A35">
        <w:rPr>
          <w:rFonts w:ascii="Times New Roman" w:eastAsia="Calibri" w:hAnsi="Times New Roman" w:cs="Times New Roman"/>
          <w:bCs/>
          <w:iCs/>
          <w:sz w:val="28"/>
          <w:szCs w:val="28"/>
        </w:rPr>
        <w:t>потребительские свойства (в том числе характеристики качества) и иные</w:t>
      </w:r>
      <w:r w:rsidR="00495137" w:rsidRPr="00433A35">
        <w:rPr>
          <w:rFonts w:ascii="Times New Roman" w:eastAsia="Calibri" w:hAnsi="Times New Roman" w:cs="Times New Roman"/>
          <w:bCs/>
          <w:iCs/>
          <w:sz w:val="28"/>
          <w:szCs w:val="28"/>
        </w:rPr>
        <w:t xml:space="preserve"> </w:t>
      </w:r>
      <w:r w:rsidR="00775A41" w:rsidRPr="00433A35">
        <w:rPr>
          <w:rFonts w:ascii="Times New Roman" w:eastAsia="Calibri" w:hAnsi="Times New Roman" w:cs="Times New Roman"/>
          <w:bCs/>
          <w:iCs/>
          <w:sz w:val="28"/>
          <w:szCs w:val="28"/>
        </w:rPr>
        <w:t>характеристики (в том числе предельные цены) закупаемых товаров, работ</w:t>
      </w:r>
      <w:r w:rsidR="00495137" w:rsidRPr="00433A35">
        <w:rPr>
          <w:rFonts w:ascii="Times New Roman" w:eastAsia="Calibri" w:hAnsi="Times New Roman" w:cs="Times New Roman"/>
          <w:bCs/>
          <w:iCs/>
          <w:sz w:val="28"/>
          <w:szCs w:val="28"/>
        </w:rPr>
        <w:t xml:space="preserve">, услуг;  </w:t>
      </w:r>
    </w:p>
    <w:p w14:paraId="43E6AAC8" w14:textId="77777777" w:rsidR="008B258F" w:rsidRPr="00433A35" w:rsidRDefault="004D7C29"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w:t>
      </w:r>
      <w:r w:rsidR="00C64228" w:rsidRPr="00433A35">
        <w:rPr>
          <w:rFonts w:ascii="Times New Roman" w:eastAsia="Calibri" w:hAnsi="Times New Roman" w:cs="Times New Roman"/>
          <w:bCs/>
          <w:iCs/>
          <w:sz w:val="28"/>
          <w:szCs w:val="28"/>
        </w:rPr>
        <w:t> </w:t>
      </w:r>
      <w:r w:rsidR="000273EC" w:rsidRPr="00433A35">
        <w:rPr>
          <w:rFonts w:ascii="Times New Roman" w:eastAsia="Calibri" w:hAnsi="Times New Roman" w:cs="Times New Roman"/>
          <w:bCs/>
          <w:iCs/>
          <w:sz w:val="28"/>
          <w:szCs w:val="28"/>
        </w:rPr>
        <w:t>критерии, применяемые при отборе отдельных видов товаров</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работ, услуг для включения в перечень;</w:t>
      </w:r>
    </w:p>
    <w:p w14:paraId="03328896" w14:textId="77777777" w:rsidR="008B258F" w:rsidRPr="00433A35" w:rsidRDefault="00D76297"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16</w:t>
      </w:r>
      <w:r w:rsidR="000273EC" w:rsidRPr="00433A35">
        <w:rPr>
          <w:rFonts w:ascii="Times New Roman" w:eastAsia="Calibri" w:hAnsi="Times New Roman" w:cs="Times New Roman"/>
          <w:bCs/>
          <w:iCs/>
          <w:sz w:val="28"/>
          <w:szCs w:val="28"/>
        </w:rPr>
        <w:t>.2</w:t>
      </w:r>
      <w:r w:rsidR="00E7634F" w:rsidRPr="00433A35">
        <w:rPr>
          <w:rFonts w:ascii="Times New Roman" w:eastAsia="Calibri" w:hAnsi="Times New Roman" w:cs="Times New Roman"/>
          <w:bCs/>
          <w:iCs/>
          <w:sz w:val="28"/>
          <w:szCs w:val="28"/>
        </w:rPr>
        <w:t>.</w:t>
      </w:r>
      <w:r w:rsidR="000273EC"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примерную форму перечня.</w:t>
      </w:r>
    </w:p>
    <w:p w14:paraId="44AE925F" w14:textId="77777777" w:rsidR="008B258F" w:rsidRPr="00433A35" w:rsidRDefault="00C64228"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1</w:t>
      </w:r>
      <w:r w:rsidR="00D76297">
        <w:rPr>
          <w:rFonts w:ascii="Times New Roman" w:eastAsia="Calibri" w:hAnsi="Times New Roman" w:cs="Times New Roman"/>
          <w:bCs/>
          <w:iCs/>
          <w:sz w:val="28"/>
          <w:szCs w:val="28"/>
        </w:rPr>
        <w:t>7</w:t>
      </w:r>
      <w:r w:rsidRPr="00433A35">
        <w:rPr>
          <w:rFonts w:ascii="Times New Roman" w:eastAsia="Calibri" w:hAnsi="Times New Roman" w:cs="Times New Roman"/>
          <w:bCs/>
          <w:iCs/>
          <w:sz w:val="28"/>
          <w:szCs w:val="28"/>
        </w:rPr>
        <w:t>. </w:t>
      </w:r>
      <w:r w:rsidR="000273EC" w:rsidRPr="00433A35">
        <w:rPr>
          <w:rFonts w:ascii="Times New Roman" w:eastAsia="Calibri" w:hAnsi="Times New Roman" w:cs="Times New Roman"/>
          <w:bCs/>
          <w:iCs/>
          <w:sz w:val="28"/>
          <w:szCs w:val="28"/>
        </w:rPr>
        <w:t>Постановление местной администрации, утверждающее правила</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определения нормативных затрат, должно определять:</w:t>
      </w:r>
    </w:p>
    <w:p w14:paraId="783222F9" w14:textId="77777777" w:rsidR="008B258F" w:rsidRPr="00433A35" w:rsidRDefault="00D76297"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17</w:t>
      </w:r>
      <w:r w:rsidR="000273EC" w:rsidRPr="00433A35">
        <w:rPr>
          <w:rFonts w:ascii="Times New Roman" w:eastAsia="Calibri" w:hAnsi="Times New Roman" w:cs="Times New Roman"/>
          <w:bCs/>
          <w:iCs/>
          <w:sz w:val="28"/>
          <w:szCs w:val="28"/>
        </w:rPr>
        <w:t>.1</w:t>
      </w:r>
      <w:r w:rsidR="00E7634F" w:rsidRPr="00433A35">
        <w:rPr>
          <w:rFonts w:ascii="Times New Roman" w:eastAsia="Calibri" w:hAnsi="Times New Roman" w:cs="Times New Roman"/>
          <w:bCs/>
          <w:iCs/>
          <w:sz w:val="28"/>
          <w:szCs w:val="28"/>
        </w:rPr>
        <w:t>.</w:t>
      </w:r>
      <w:r w:rsidR="000273EC" w:rsidRPr="00433A35">
        <w:rPr>
          <w:rFonts w:ascii="Times New Roman" w:eastAsia="Calibri" w:hAnsi="Times New Roman" w:cs="Times New Roman"/>
          <w:bCs/>
          <w:iCs/>
          <w:sz w:val="28"/>
          <w:szCs w:val="28"/>
        </w:rPr>
        <w:t xml:space="preserve"> классификацию затрат, связанных с закупкой товаров, работ</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услуг;</w:t>
      </w:r>
    </w:p>
    <w:p w14:paraId="3674A0D8" w14:textId="77777777" w:rsidR="008B258F" w:rsidRPr="00433A35" w:rsidRDefault="00D76297"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17</w:t>
      </w:r>
      <w:r w:rsidR="000273EC" w:rsidRPr="00433A35">
        <w:rPr>
          <w:rFonts w:ascii="Times New Roman" w:eastAsia="Calibri" w:hAnsi="Times New Roman" w:cs="Times New Roman"/>
          <w:bCs/>
          <w:iCs/>
          <w:sz w:val="28"/>
          <w:szCs w:val="28"/>
        </w:rPr>
        <w:t>.2</w:t>
      </w:r>
      <w:r w:rsidR="00E7634F" w:rsidRPr="00433A35">
        <w:rPr>
          <w:rFonts w:ascii="Times New Roman" w:eastAsia="Calibri" w:hAnsi="Times New Roman" w:cs="Times New Roman"/>
          <w:bCs/>
          <w:iCs/>
          <w:sz w:val="28"/>
          <w:szCs w:val="28"/>
        </w:rPr>
        <w:t>.</w:t>
      </w:r>
      <w:r w:rsidR="00C64228" w:rsidRPr="00433A35">
        <w:rPr>
          <w:rFonts w:ascii="Times New Roman" w:eastAsia="Calibri" w:hAnsi="Times New Roman" w:cs="Times New Roman"/>
          <w:bCs/>
          <w:iCs/>
          <w:sz w:val="28"/>
          <w:szCs w:val="28"/>
        </w:rPr>
        <w:t> </w:t>
      </w:r>
      <w:r w:rsidR="000273EC" w:rsidRPr="00433A35">
        <w:rPr>
          <w:rFonts w:ascii="Times New Roman" w:eastAsia="Calibri" w:hAnsi="Times New Roman" w:cs="Times New Roman"/>
          <w:bCs/>
          <w:iCs/>
          <w:sz w:val="28"/>
          <w:szCs w:val="28"/>
        </w:rPr>
        <w:t>условия определения порядка расчета затрат на обеспечение</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 xml:space="preserve">функций </w:t>
      </w:r>
      <w:r w:rsidR="000273EC" w:rsidRPr="00433A35">
        <w:rPr>
          <w:rFonts w:ascii="Times New Roman" w:eastAsia="Calibri" w:hAnsi="Times New Roman" w:cs="Times New Roman"/>
          <w:bCs/>
          <w:iCs/>
          <w:sz w:val="28"/>
          <w:szCs w:val="28"/>
        </w:rPr>
        <w:t>органов местного самоуправления (включая соответственно подведомственные казённые учреждения)</w:t>
      </w:r>
      <w:r w:rsidR="008B258F" w:rsidRPr="00433A35">
        <w:rPr>
          <w:rFonts w:ascii="Times New Roman" w:eastAsia="Calibri" w:hAnsi="Times New Roman" w:cs="Times New Roman"/>
          <w:bCs/>
          <w:iCs/>
          <w:sz w:val="28"/>
          <w:szCs w:val="28"/>
        </w:rPr>
        <w:t>;</w:t>
      </w:r>
    </w:p>
    <w:p w14:paraId="334B5802" w14:textId="77777777" w:rsidR="008B258F" w:rsidRPr="00433A35" w:rsidRDefault="00D76297"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17</w:t>
      </w:r>
      <w:r w:rsidR="000273EC" w:rsidRPr="00433A35">
        <w:rPr>
          <w:rFonts w:ascii="Times New Roman" w:eastAsia="Calibri" w:hAnsi="Times New Roman" w:cs="Times New Roman"/>
          <w:bCs/>
          <w:iCs/>
          <w:sz w:val="28"/>
          <w:szCs w:val="28"/>
        </w:rPr>
        <w:t>.3</w:t>
      </w:r>
      <w:r w:rsidR="00E7634F" w:rsidRPr="00433A35">
        <w:rPr>
          <w:rFonts w:ascii="Times New Roman" w:eastAsia="Calibri" w:hAnsi="Times New Roman" w:cs="Times New Roman"/>
          <w:bCs/>
          <w:iCs/>
          <w:sz w:val="28"/>
          <w:szCs w:val="28"/>
        </w:rPr>
        <w:t>.</w:t>
      </w:r>
      <w:r w:rsidR="00C64228" w:rsidRPr="00433A35">
        <w:rPr>
          <w:rFonts w:ascii="Times New Roman" w:eastAsia="Calibri" w:hAnsi="Times New Roman" w:cs="Times New Roman"/>
          <w:bCs/>
          <w:iCs/>
          <w:sz w:val="28"/>
          <w:szCs w:val="28"/>
        </w:rPr>
        <w:t> </w:t>
      </w:r>
      <w:r w:rsidR="000273EC" w:rsidRPr="00433A35">
        <w:rPr>
          <w:rFonts w:ascii="Times New Roman" w:eastAsia="Calibri" w:hAnsi="Times New Roman" w:cs="Times New Roman"/>
          <w:bCs/>
          <w:iCs/>
          <w:sz w:val="28"/>
          <w:szCs w:val="28"/>
        </w:rPr>
        <w:t>порядок определения показателя численности основных</w:t>
      </w:r>
      <w:r w:rsidR="00495137" w:rsidRPr="00433A35">
        <w:rPr>
          <w:rFonts w:ascii="Times New Roman" w:eastAsia="Calibri" w:hAnsi="Times New Roman" w:cs="Times New Roman"/>
          <w:bCs/>
          <w:iCs/>
          <w:sz w:val="28"/>
          <w:szCs w:val="28"/>
        </w:rPr>
        <w:t xml:space="preserve"> </w:t>
      </w:r>
      <w:r w:rsidR="000273EC" w:rsidRPr="00433A35">
        <w:rPr>
          <w:rFonts w:ascii="Times New Roman" w:eastAsia="Calibri" w:hAnsi="Times New Roman" w:cs="Times New Roman"/>
          <w:bCs/>
          <w:iCs/>
          <w:sz w:val="28"/>
          <w:szCs w:val="28"/>
        </w:rPr>
        <w:t>работников указанных органов, применяемого при необходимости для</w:t>
      </w:r>
      <w:r w:rsidR="00495137" w:rsidRPr="00433A35">
        <w:rPr>
          <w:rFonts w:ascii="Times New Roman" w:eastAsia="Calibri" w:hAnsi="Times New Roman" w:cs="Times New Roman"/>
          <w:bCs/>
          <w:iCs/>
          <w:sz w:val="28"/>
          <w:szCs w:val="28"/>
        </w:rPr>
        <w:t xml:space="preserve"> </w:t>
      </w:r>
      <w:r w:rsidR="008B258F" w:rsidRPr="00433A35">
        <w:rPr>
          <w:rFonts w:ascii="Times New Roman" w:eastAsia="Calibri" w:hAnsi="Times New Roman" w:cs="Times New Roman"/>
          <w:bCs/>
          <w:iCs/>
          <w:sz w:val="28"/>
          <w:szCs w:val="28"/>
        </w:rPr>
        <w:t>расчета нормативных затрат.</w:t>
      </w:r>
    </w:p>
    <w:p w14:paraId="6C7C20E3" w14:textId="77777777" w:rsidR="008C2CE9" w:rsidRDefault="008B258F"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r w:rsidRPr="00433A35">
        <w:rPr>
          <w:rFonts w:ascii="Times New Roman" w:eastAsia="Calibri" w:hAnsi="Times New Roman" w:cs="Times New Roman"/>
          <w:bCs/>
          <w:iCs/>
          <w:sz w:val="28"/>
          <w:szCs w:val="28"/>
        </w:rPr>
        <w:t>1</w:t>
      </w:r>
      <w:r w:rsidR="00D76297">
        <w:rPr>
          <w:rFonts w:ascii="Times New Roman" w:eastAsia="Calibri" w:hAnsi="Times New Roman" w:cs="Times New Roman"/>
          <w:bCs/>
          <w:iCs/>
          <w:sz w:val="28"/>
          <w:szCs w:val="28"/>
        </w:rPr>
        <w:t>8</w:t>
      </w:r>
      <w:r w:rsidRPr="00433A35">
        <w:rPr>
          <w:rFonts w:ascii="Times New Roman" w:eastAsia="Calibri" w:hAnsi="Times New Roman" w:cs="Times New Roman"/>
          <w:bCs/>
          <w:iCs/>
          <w:sz w:val="28"/>
          <w:szCs w:val="28"/>
        </w:rPr>
        <w:t>.</w:t>
      </w:r>
      <w:r w:rsidR="00C64228" w:rsidRPr="00433A35">
        <w:rPr>
          <w:rFonts w:ascii="Times New Roman" w:eastAsia="Calibri" w:hAnsi="Times New Roman" w:cs="Times New Roman"/>
          <w:bCs/>
          <w:iCs/>
          <w:sz w:val="28"/>
          <w:szCs w:val="28"/>
        </w:rPr>
        <w:t> </w:t>
      </w:r>
      <w:r w:rsidRPr="00433A35">
        <w:rPr>
          <w:rFonts w:ascii="Times New Roman" w:eastAsia="Calibri" w:hAnsi="Times New Roman" w:cs="Times New Roman"/>
          <w:bCs/>
          <w:iCs/>
          <w:sz w:val="28"/>
          <w:szCs w:val="28"/>
        </w:rPr>
        <w:t>Требования к отдельным видам това</w:t>
      </w:r>
      <w:r w:rsidR="00495137" w:rsidRPr="00433A35">
        <w:rPr>
          <w:rFonts w:ascii="Times New Roman" w:eastAsia="Calibri" w:hAnsi="Times New Roman" w:cs="Times New Roman"/>
          <w:bCs/>
          <w:iCs/>
          <w:sz w:val="28"/>
          <w:szCs w:val="28"/>
        </w:rPr>
        <w:t xml:space="preserve">ров, работ, услуг и нормативные </w:t>
      </w:r>
      <w:r w:rsidR="000273EC" w:rsidRPr="00433A35">
        <w:rPr>
          <w:rFonts w:ascii="Times New Roman" w:eastAsia="Calibri" w:hAnsi="Times New Roman" w:cs="Times New Roman"/>
          <w:bCs/>
          <w:iCs/>
          <w:sz w:val="28"/>
          <w:szCs w:val="28"/>
        </w:rPr>
        <w:t>затраты применяются для обоснования объекта и (или) объектов закупки</w:t>
      </w:r>
      <w:r w:rsidR="00495137" w:rsidRPr="00433A35">
        <w:rPr>
          <w:rFonts w:ascii="Times New Roman" w:eastAsia="Calibri" w:hAnsi="Times New Roman" w:cs="Times New Roman"/>
          <w:bCs/>
          <w:iCs/>
          <w:sz w:val="28"/>
          <w:szCs w:val="28"/>
        </w:rPr>
        <w:t xml:space="preserve"> </w:t>
      </w:r>
      <w:r w:rsidRPr="00433A35">
        <w:rPr>
          <w:rFonts w:ascii="Times New Roman" w:eastAsia="Calibri" w:hAnsi="Times New Roman" w:cs="Times New Roman"/>
          <w:bCs/>
          <w:iCs/>
          <w:sz w:val="28"/>
          <w:szCs w:val="28"/>
        </w:rPr>
        <w:t>соответствующего заказчика.</w:t>
      </w:r>
    </w:p>
    <w:p w14:paraId="71068E56" w14:textId="77777777" w:rsidR="00630BCA" w:rsidRDefault="00630BCA"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p>
    <w:p w14:paraId="238F6C69" w14:textId="77777777" w:rsidR="00630BCA" w:rsidRDefault="00630BCA"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p>
    <w:p w14:paraId="503EB2AA" w14:textId="77777777" w:rsidR="00630BCA" w:rsidRPr="00630BCA" w:rsidRDefault="001249B0" w:rsidP="00630BCA">
      <w:pPr>
        <w:autoSpaceDE w:val="0"/>
        <w:autoSpaceDN w:val="0"/>
        <w:adjustRightInd w:val="0"/>
        <w:spacing w:after="0" w:line="240" w:lineRule="auto"/>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Глава города Инкермана</w:t>
      </w:r>
      <w:r w:rsidR="00633945">
        <w:rPr>
          <w:rFonts w:ascii="Times New Roman" w:eastAsia="Calibri" w:hAnsi="Times New Roman" w:cs="Times New Roman"/>
          <w:bCs/>
          <w:iCs/>
          <w:sz w:val="28"/>
          <w:szCs w:val="28"/>
        </w:rPr>
        <w:tab/>
      </w:r>
      <w:r w:rsidR="00633945">
        <w:rPr>
          <w:rFonts w:ascii="Times New Roman" w:eastAsia="Calibri" w:hAnsi="Times New Roman" w:cs="Times New Roman"/>
          <w:bCs/>
          <w:iCs/>
          <w:sz w:val="28"/>
          <w:szCs w:val="28"/>
        </w:rPr>
        <w:tab/>
      </w:r>
      <w:r w:rsidR="00633945">
        <w:rPr>
          <w:rFonts w:ascii="Times New Roman" w:eastAsia="Calibri" w:hAnsi="Times New Roman" w:cs="Times New Roman"/>
          <w:bCs/>
          <w:iCs/>
          <w:sz w:val="28"/>
          <w:szCs w:val="28"/>
        </w:rPr>
        <w:tab/>
      </w:r>
      <w:r w:rsidR="00633945">
        <w:rPr>
          <w:rFonts w:ascii="Times New Roman" w:eastAsia="Calibri" w:hAnsi="Times New Roman" w:cs="Times New Roman"/>
          <w:bCs/>
          <w:iCs/>
          <w:sz w:val="28"/>
          <w:szCs w:val="28"/>
        </w:rPr>
        <w:tab/>
        <w:t xml:space="preserve">    </w:t>
      </w:r>
      <w:r w:rsidR="00D76297">
        <w:rPr>
          <w:rFonts w:ascii="Times New Roman" w:eastAsia="Calibri" w:hAnsi="Times New Roman" w:cs="Times New Roman"/>
          <w:bCs/>
          <w:iCs/>
          <w:sz w:val="28"/>
          <w:szCs w:val="28"/>
        </w:rPr>
        <w:t xml:space="preserve">                </w:t>
      </w:r>
      <w:r w:rsidR="0063394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Р.И. Демченко</w:t>
      </w:r>
    </w:p>
    <w:p w14:paraId="1058F848" w14:textId="77777777" w:rsidR="00630BCA" w:rsidRPr="00A21C24" w:rsidRDefault="00630BCA" w:rsidP="00DB7E36">
      <w:pPr>
        <w:autoSpaceDE w:val="0"/>
        <w:autoSpaceDN w:val="0"/>
        <w:adjustRightInd w:val="0"/>
        <w:spacing w:after="0" w:line="240" w:lineRule="auto"/>
        <w:ind w:firstLine="709"/>
        <w:contextualSpacing/>
        <w:jc w:val="both"/>
        <w:rPr>
          <w:rFonts w:ascii="Times New Roman" w:eastAsia="Calibri" w:hAnsi="Times New Roman" w:cs="Times New Roman"/>
          <w:bCs/>
          <w:iCs/>
          <w:sz w:val="28"/>
          <w:szCs w:val="28"/>
        </w:rPr>
      </w:pPr>
    </w:p>
    <w:sectPr w:rsidR="00630BCA" w:rsidRPr="00A21C24" w:rsidSect="00921F30">
      <w:pgSz w:w="11906" w:h="16838"/>
      <w:pgMar w:top="425"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75D"/>
    <w:multiLevelType w:val="singleLevel"/>
    <w:tmpl w:val="7DE2ED10"/>
    <w:lvl w:ilvl="0">
      <w:start w:val="1"/>
      <w:numFmt w:val="decimal"/>
      <w:lvlText w:val="%1."/>
      <w:lvlJc w:val="left"/>
      <w:pPr>
        <w:tabs>
          <w:tab w:val="num" w:pos="1191"/>
        </w:tabs>
        <w:ind w:left="0" w:firstLine="0"/>
      </w:pPr>
      <w:rPr>
        <w:rFonts w:ascii="Arial" w:hAnsi="Arial" w:cs="Times New Roman" w:hint="default"/>
        <w:sz w:val="24"/>
      </w:rPr>
    </w:lvl>
  </w:abstractNum>
  <w:abstractNum w:abstractNumId="1" w15:restartNumberingAfterBreak="0">
    <w:nsid w:val="063A172A"/>
    <w:multiLevelType w:val="hybridMultilevel"/>
    <w:tmpl w:val="DBF25222"/>
    <w:lvl w:ilvl="0" w:tplc="738E85C2">
      <w:start w:val="1"/>
      <w:numFmt w:val="decimal"/>
      <w:lvlText w:val="%1."/>
      <w:lvlJc w:val="left"/>
      <w:pPr>
        <w:ind w:left="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EA80148">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FF8C0B4">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6548C8C">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CB81512">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DFAC660">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80EF36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E60A25E">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CC834B2">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066E5D19"/>
    <w:multiLevelType w:val="hybridMultilevel"/>
    <w:tmpl w:val="81A87CB6"/>
    <w:lvl w:ilvl="0" w:tplc="CA165832">
      <w:start w:val="7"/>
      <w:numFmt w:val="decimal"/>
      <w:lvlText w:val="%1."/>
      <w:lvlJc w:val="left"/>
      <w:pPr>
        <w:ind w:left="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35AB72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E1EF2A0">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97A52B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D3E5566">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3C45CE0">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7DC499A">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3326C36">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AE4BFF8">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07586ACE"/>
    <w:multiLevelType w:val="hybridMultilevel"/>
    <w:tmpl w:val="F51CD5D6"/>
    <w:lvl w:ilvl="0" w:tplc="2B3017CC">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08F72EEF"/>
    <w:multiLevelType w:val="hybridMultilevel"/>
    <w:tmpl w:val="6C7EB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45152"/>
    <w:multiLevelType w:val="hybridMultilevel"/>
    <w:tmpl w:val="093E0510"/>
    <w:lvl w:ilvl="0" w:tplc="47480DC8">
      <w:start w:val="1"/>
      <w:numFmt w:val="decimal"/>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460D84"/>
    <w:multiLevelType w:val="hybridMultilevel"/>
    <w:tmpl w:val="C78AAA0C"/>
    <w:lvl w:ilvl="0" w:tplc="525AA470">
      <w:start w:val="2"/>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5E7644"/>
    <w:multiLevelType w:val="singleLevel"/>
    <w:tmpl w:val="AEFA40F6"/>
    <w:lvl w:ilvl="0">
      <w:start w:val="143"/>
      <w:numFmt w:val="decimal"/>
      <w:lvlText w:val="%1."/>
      <w:lvlJc w:val="left"/>
    </w:lvl>
  </w:abstractNum>
  <w:abstractNum w:abstractNumId="8" w15:restartNumberingAfterBreak="0">
    <w:nsid w:val="1E973989"/>
    <w:multiLevelType w:val="hybridMultilevel"/>
    <w:tmpl w:val="17E2B030"/>
    <w:lvl w:ilvl="0" w:tplc="C66CACA8">
      <w:start w:val="10"/>
      <w:numFmt w:val="decimal"/>
      <w:lvlText w:val="%1."/>
      <w:lvlJc w:val="left"/>
      <w:pPr>
        <w:ind w:left="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63005D4">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5F86E1E">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44E1892">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CFEC650">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EF6F05C">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FBC2A10">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6E0D0B0">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950952C">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 w15:restartNumberingAfterBreak="0">
    <w:nsid w:val="248426BF"/>
    <w:multiLevelType w:val="hybridMultilevel"/>
    <w:tmpl w:val="2B76D298"/>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0" w15:restartNumberingAfterBreak="0">
    <w:nsid w:val="27B86E97"/>
    <w:multiLevelType w:val="hybridMultilevel"/>
    <w:tmpl w:val="A70C0766"/>
    <w:lvl w:ilvl="0" w:tplc="CE7040E2">
      <w:start w:val="1"/>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BD41000"/>
    <w:multiLevelType w:val="hybridMultilevel"/>
    <w:tmpl w:val="E89402BE"/>
    <w:lvl w:ilvl="0" w:tplc="B0702D5E">
      <w:start w:val="1"/>
      <w:numFmt w:val="decimal"/>
      <w:lvlText w:val="%1."/>
      <w:lvlJc w:val="left"/>
      <w:pPr>
        <w:ind w:left="307"/>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DC84B76">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16EEF5C">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1B2A7E8">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2647896">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7865F12">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C56F9BE">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E88803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61A4ED8">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 w15:restartNumberingAfterBreak="0">
    <w:nsid w:val="2D4D296D"/>
    <w:multiLevelType w:val="hybridMultilevel"/>
    <w:tmpl w:val="EF62090A"/>
    <w:lvl w:ilvl="0" w:tplc="3E5A804E">
      <w:start w:val="12"/>
      <w:numFmt w:val="decimal"/>
      <w:lvlText w:val="%1."/>
      <w:lvlJc w:val="left"/>
      <w:pPr>
        <w:ind w:left="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7746B0C">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32CE668">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9660AE6">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0FCDB9E">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D347002">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4F298C6">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72C6A86">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4B6895C">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 w15:restartNumberingAfterBreak="0">
    <w:nsid w:val="30835845"/>
    <w:multiLevelType w:val="hybridMultilevel"/>
    <w:tmpl w:val="E10882BA"/>
    <w:lvl w:ilvl="0" w:tplc="9E9AE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9777B8"/>
    <w:multiLevelType w:val="hybridMultilevel"/>
    <w:tmpl w:val="47B41A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3DF643CF"/>
    <w:multiLevelType w:val="hybridMultilevel"/>
    <w:tmpl w:val="53488B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A08DB"/>
    <w:multiLevelType w:val="singleLevel"/>
    <w:tmpl w:val="D8860C68"/>
    <w:lvl w:ilvl="0">
      <w:start w:val="191"/>
      <w:numFmt w:val="decimal"/>
      <w:lvlText w:val="%1."/>
      <w:lvlJc w:val="left"/>
    </w:lvl>
  </w:abstractNum>
  <w:abstractNum w:abstractNumId="17" w15:restartNumberingAfterBreak="0">
    <w:nsid w:val="483561CD"/>
    <w:multiLevelType w:val="singleLevel"/>
    <w:tmpl w:val="9064CA96"/>
    <w:lvl w:ilvl="0">
      <w:start w:val="1"/>
      <w:numFmt w:val="decimal"/>
      <w:lvlText w:val="%1)"/>
      <w:lvlJc w:val="left"/>
    </w:lvl>
  </w:abstractNum>
  <w:abstractNum w:abstractNumId="18" w15:restartNumberingAfterBreak="0">
    <w:nsid w:val="4BDD1570"/>
    <w:multiLevelType w:val="hybridMultilevel"/>
    <w:tmpl w:val="D5D8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727D1"/>
    <w:multiLevelType w:val="hybridMultilevel"/>
    <w:tmpl w:val="5CCED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36C1F"/>
    <w:multiLevelType w:val="hybridMultilevel"/>
    <w:tmpl w:val="3F88CD84"/>
    <w:lvl w:ilvl="0" w:tplc="F27C004E">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4E6B1BE3"/>
    <w:multiLevelType w:val="hybridMultilevel"/>
    <w:tmpl w:val="24FE9134"/>
    <w:lvl w:ilvl="0" w:tplc="0344B064">
      <w:start w:val="1"/>
      <w:numFmt w:val="upperRoman"/>
      <w:pStyle w:val="1"/>
      <w:lvlText w:val="%1."/>
      <w:lvlJc w:val="left"/>
      <w:pPr>
        <w:ind w:left="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647A238A">
      <w:start w:val="1"/>
      <w:numFmt w:val="lowerLetter"/>
      <w:lvlText w:val="%2"/>
      <w:lvlJc w:val="left"/>
      <w:pPr>
        <w:ind w:left="10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CC985BEA">
      <w:start w:val="1"/>
      <w:numFmt w:val="lowerRoman"/>
      <w:lvlText w:val="%3"/>
      <w:lvlJc w:val="left"/>
      <w:pPr>
        <w:ind w:left="18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91AAAAA6">
      <w:start w:val="1"/>
      <w:numFmt w:val="decimal"/>
      <w:lvlText w:val="%4"/>
      <w:lvlJc w:val="left"/>
      <w:pPr>
        <w:ind w:left="25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19AADAAE">
      <w:start w:val="1"/>
      <w:numFmt w:val="lowerLetter"/>
      <w:lvlText w:val="%5"/>
      <w:lvlJc w:val="left"/>
      <w:pPr>
        <w:ind w:left="32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BF0EFF96">
      <w:start w:val="1"/>
      <w:numFmt w:val="lowerRoman"/>
      <w:lvlText w:val="%6"/>
      <w:lvlJc w:val="left"/>
      <w:pPr>
        <w:ind w:left="39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C7F0B66C">
      <w:start w:val="1"/>
      <w:numFmt w:val="decimal"/>
      <w:lvlText w:val="%7"/>
      <w:lvlJc w:val="left"/>
      <w:pPr>
        <w:ind w:left="46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FB9C1796">
      <w:start w:val="1"/>
      <w:numFmt w:val="lowerLetter"/>
      <w:lvlText w:val="%8"/>
      <w:lvlJc w:val="left"/>
      <w:pPr>
        <w:ind w:left="54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4142DFF6">
      <w:start w:val="1"/>
      <w:numFmt w:val="lowerRoman"/>
      <w:lvlText w:val="%9"/>
      <w:lvlJc w:val="left"/>
      <w:pPr>
        <w:ind w:left="61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22" w15:restartNumberingAfterBreak="0">
    <w:nsid w:val="54CD7543"/>
    <w:multiLevelType w:val="hybridMultilevel"/>
    <w:tmpl w:val="A2E6EEAE"/>
    <w:lvl w:ilvl="0" w:tplc="21168F70">
      <w:start w:val="1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7E08C8E">
      <w:start w:val="1"/>
      <w:numFmt w:val="bullet"/>
      <w:lvlText w:val="-"/>
      <w:lvlJc w:val="left"/>
      <w:pPr>
        <w:ind w:left="4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676C45E">
      <w:start w:val="1"/>
      <w:numFmt w:val="bullet"/>
      <w:lvlText w:val="▪"/>
      <w:lvlJc w:val="left"/>
      <w:pPr>
        <w:ind w:left="2129"/>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2624668">
      <w:start w:val="1"/>
      <w:numFmt w:val="bullet"/>
      <w:lvlText w:val="•"/>
      <w:lvlJc w:val="left"/>
      <w:pPr>
        <w:ind w:left="2849"/>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078FFC2">
      <w:start w:val="1"/>
      <w:numFmt w:val="bullet"/>
      <w:lvlText w:val="o"/>
      <w:lvlJc w:val="left"/>
      <w:pPr>
        <w:ind w:left="3569"/>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AA294FC">
      <w:start w:val="1"/>
      <w:numFmt w:val="bullet"/>
      <w:lvlText w:val="▪"/>
      <w:lvlJc w:val="left"/>
      <w:pPr>
        <w:ind w:left="4289"/>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4504286">
      <w:start w:val="1"/>
      <w:numFmt w:val="bullet"/>
      <w:lvlText w:val="•"/>
      <w:lvlJc w:val="left"/>
      <w:pPr>
        <w:ind w:left="5009"/>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410A8F2">
      <w:start w:val="1"/>
      <w:numFmt w:val="bullet"/>
      <w:lvlText w:val="o"/>
      <w:lvlJc w:val="left"/>
      <w:pPr>
        <w:ind w:left="5729"/>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0E0F834">
      <w:start w:val="1"/>
      <w:numFmt w:val="bullet"/>
      <w:lvlText w:val="▪"/>
      <w:lvlJc w:val="left"/>
      <w:pPr>
        <w:ind w:left="6449"/>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 w15:restartNumberingAfterBreak="0">
    <w:nsid w:val="58075DE0"/>
    <w:multiLevelType w:val="hybridMultilevel"/>
    <w:tmpl w:val="5A8ADF92"/>
    <w:lvl w:ilvl="0" w:tplc="FBE4222E">
      <w:start w:val="1"/>
      <w:numFmt w:val="decimal"/>
      <w:lvlText w:val="%1)"/>
      <w:lvlJc w:val="left"/>
      <w:pPr>
        <w:tabs>
          <w:tab w:val="num" w:pos="340"/>
        </w:tabs>
        <w:ind w:left="340" w:hanging="340"/>
      </w:pPr>
      <w:rPr>
        <w:rFonts w:ascii="Arial" w:hAnsi="Arial"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3D5BEF"/>
    <w:multiLevelType w:val="hybridMultilevel"/>
    <w:tmpl w:val="3CEED71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F54B1B"/>
    <w:multiLevelType w:val="hybridMultilevel"/>
    <w:tmpl w:val="DC5088DE"/>
    <w:lvl w:ilvl="0" w:tplc="33AA4E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E176A98"/>
    <w:multiLevelType w:val="hybridMultilevel"/>
    <w:tmpl w:val="2976D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5E67CB"/>
    <w:multiLevelType w:val="hybridMultilevel"/>
    <w:tmpl w:val="28D4C5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1832FE7"/>
    <w:multiLevelType w:val="hybridMultilevel"/>
    <w:tmpl w:val="A8B01136"/>
    <w:lvl w:ilvl="0" w:tplc="D048EA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1AB25C6"/>
    <w:multiLevelType w:val="hybridMultilevel"/>
    <w:tmpl w:val="8A241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FDB553A"/>
    <w:multiLevelType w:val="hybridMultilevel"/>
    <w:tmpl w:val="ADDEC088"/>
    <w:lvl w:ilvl="0" w:tplc="D3283780">
      <w:start w:val="14"/>
      <w:numFmt w:val="decimal"/>
      <w:lvlText w:val="%1."/>
      <w:lvlJc w:val="left"/>
      <w:pPr>
        <w:ind w:left="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3886442">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85CA5E8">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8387192">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16A7B72">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FD64C00">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D9299A0">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67ED4EC">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F820296">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13"/>
  </w:num>
  <w:num w:numId="2">
    <w:abstractNumId w:val="11"/>
  </w:num>
  <w:num w:numId="3">
    <w:abstractNumId w:val="1"/>
  </w:num>
  <w:num w:numId="4">
    <w:abstractNumId w:val="2"/>
  </w:num>
  <w:num w:numId="5">
    <w:abstractNumId w:val="8"/>
  </w:num>
  <w:num w:numId="6">
    <w:abstractNumId w:val="12"/>
  </w:num>
  <w:num w:numId="7">
    <w:abstractNumId w:val="30"/>
  </w:num>
  <w:num w:numId="8">
    <w:abstractNumId w:val="22"/>
  </w:num>
  <w:num w:numId="9">
    <w:abstractNumId w:val="21"/>
  </w:num>
  <w:num w:numId="10">
    <w:abstractNumId w:val="18"/>
  </w:num>
  <w:num w:numId="11">
    <w:abstractNumId w:val="0"/>
  </w:num>
  <w:num w:numId="12">
    <w:abstractNumId w:val="3"/>
  </w:num>
  <w:num w:numId="13">
    <w:abstractNumId w:val="20"/>
  </w:num>
  <w:num w:numId="14">
    <w:abstractNumId w:val="10"/>
  </w:num>
  <w:num w:numId="15">
    <w:abstractNumId w:val="5"/>
  </w:num>
  <w:num w:numId="16">
    <w:abstractNumId w:val="26"/>
  </w:num>
  <w:num w:numId="17">
    <w:abstractNumId w:val="23"/>
  </w:num>
  <w:num w:numId="18">
    <w:abstractNumId w:val="7"/>
  </w:num>
  <w:num w:numId="19">
    <w:abstractNumId w:val="17"/>
  </w:num>
  <w:num w:numId="20">
    <w:abstractNumId w:val="16"/>
  </w:num>
  <w:num w:numId="21">
    <w:abstractNumId w:val="9"/>
  </w:num>
  <w:num w:numId="22">
    <w:abstractNumId w:val="4"/>
  </w:num>
  <w:num w:numId="23">
    <w:abstractNumId w:val="15"/>
  </w:num>
  <w:num w:numId="24">
    <w:abstractNumId w:val="19"/>
  </w:num>
  <w:num w:numId="25">
    <w:abstractNumId w:val="29"/>
  </w:num>
  <w:num w:numId="26">
    <w:abstractNumId w:val="24"/>
  </w:num>
  <w:num w:numId="27">
    <w:abstractNumId w:val="2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FA"/>
    <w:rsid w:val="000273EC"/>
    <w:rsid w:val="00033AD8"/>
    <w:rsid w:val="000639B8"/>
    <w:rsid w:val="000901C6"/>
    <w:rsid w:val="000A694F"/>
    <w:rsid w:val="000B23E7"/>
    <w:rsid w:val="000C07CA"/>
    <w:rsid w:val="000D032A"/>
    <w:rsid w:val="000E1EA8"/>
    <w:rsid w:val="000F78AD"/>
    <w:rsid w:val="001249B0"/>
    <w:rsid w:val="00125F83"/>
    <w:rsid w:val="00133B1C"/>
    <w:rsid w:val="00174879"/>
    <w:rsid w:val="001A25A9"/>
    <w:rsid w:val="001C77BF"/>
    <w:rsid w:val="001D662A"/>
    <w:rsid w:val="001E357D"/>
    <w:rsid w:val="0021336C"/>
    <w:rsid w:val="002A1919"/>
    <w:rsid w:val="002B37A4"/>
    <w:rsid w:val="00301AF4"/>
    <w:rsid w:val="00313D73"/>
    <w:rsid w:val="003144C2"/>
    <w:rsid w:val="00382477"/>
    <w:rsid w:val="003A025B"/>
    <w:rsid w:val="003A3EEC"/>
    <w:rsid w:val="00433A35"/>
    <w:rsid w:val="004766A9"/>
    <w:rsid w:val="0048034E"/>
    <w:rsid w:val="00495137"/>
    <w:rsid w:val="004B46DD"/>
    <w:rsid w:val="004D1428"/>
    <w:rsid w:val="004D7C29"/>
    <w:rsid w:val="004E28A1"/>
    <w:rsid w:val="004F064F"/>
    <w:rsid w:val="004F4B5C"/>
    <w:rsid w:val="00516DC9"/>
    <w:rsid w:val="005375F1"/>
    <w:rsid w:val="0058440F"/>
    <w:rsid w:val="005B37C8"/>
    <w:rsid w:val="005F0B33"/>
    <w:rsid w:val="005F56E3"/>
    <w:rsid w:val="00630BCA"/>
    <w:rsid w:val="00633945"/>
    <w:rsid w:val="006851D0"/>
    <w:rsid w:val="0069432F"/>
    <w:rsid w:val="006A5090"/>
    <w:rsid w:val="006D02AC"/>
    <w:rsid w:val="006F6876"/>
    <w:rsid w:val="00763789"/>
    <w:rsid w:val="00774867"/>
    <w:rsid w:val="00775A41"/>
    <w:rsid w:val="0078242A"/>
    <w:rsid w:val="007A0B90"/>
    <w:rsid w:val="007A37BD"/>
    <w:rsid w:val="007B1ED4"/>
    <w:rsid w:val="007B2AF6"/>
    <w:rsid w:val="00803CFA"/>
    <w:rsid w:val="00810535"/>
    <w:rsid w:val="008B22A0"/>
    <w:rsid w:val="008B258F"/>
    <w:rsid w:val="008C2CE9"/>
    <w:rsid w:val="008C66B6"/>
    <w:rsid w:val="008C6818"/>
    <w:rsid w:val="00921F30"/>
    <w:rsid w:val="00952CAC"/>
    <w:rsid w:val="009D74FB"/>
    <w:rsid w:val="009E2563"/>
    <w:rsid w:val="009E345E"/>
    <w:rsid w:val="00A109E5"/>
    <w:rsid w:val="00A1535B"/>
    <w:rsid w:val="00A15572"/>
    <w:rsid w:val="00A15F5F"/>
    <w:rsid w:val="00A16034"/>
    <w:rsid w:val="00A21C24"/>
    <w:rsid w:val="00A803A3"/>
    <w:rsid w:val="00A83CFA"/>
    <w:rsid w:val="00A938C3"/>
    <w:rsid w:val="00A962C0"/>
    <w:rsid w:val="00AA76EA"/>
    <w:rsid w:val="00AB3ACF"/>
    <w:rsid w:val="00AD6E5C"/>
    <w:rsid w:val="00AE428F"/>
    <w:rsid w:val="00B26F85"/>
    <w:rsid w:val="00B653C4"/>
    <w:rsid w:val="00B863C9"/>
    <w:rsid w:val="00BB1BAC"/>
    <w:rsid w:val="00C41AF5"/>
    <w:rsid w:val="00C64228"/>
    <w:rsid w:val="00C725DB"/>
    <w:rsid w:val="00C878AB"/>
    <w:rsid w:val="00CC557D"/>
    <w:rsid w:val="00CD3BC0"/>
    <w:rsid w:val="00CE771B"/>
    <w:rsid w:val="00D45AFA"/>
    <w:rsid w:val="00D51A67"/>
    <w:rsid w:val="00D76297"/>
    <w:rsid w:val="00DB7E36"/>
    <w:rsid w:val="00DE7070"/>
    <w:rsid w:val="00DF56A7"/>
    <w:rsid w:val="00E125AA"/>
    <w:rsid w:val="00E53891"/>
    <w:rsid w:val="00E7634F"/>
    <w:rsid w:val="00E82077"/>
    <w:rsid w:val="00F20658"/>
    <w:rsid w:val="00F42EF8"/>
    <w:rsid w:val="00F46008"/>
    <w:rsid w:val="00FA0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2C7C"/>
  <w15:docId w15:val="{444CE241-3A41-41C4-ACD6-45375D87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nhideWhenUsed/>
    <w:qFormat/>
    <w:rsid w:val="0078242A"/>
    <w:pPr>
      <w:keepNext/>
      <w:keepLines/>
      <w:numPr>
        <w:numId w:val="9"/>
      </w:numPr>
      <w:spacing w:after="257" w:line="259" w:lineRule="auto"/>
      <w:ind w:left="10" w:hanging="10"/>
      <w:outlineLvl w:val="0"/>
    </w:pPr>
    <w:rPr>
      <w:rFonts w:ascii="Arial" w:eastAsia="Arial" w:hAnsi="Arial" w:cs="Arial"/>
      <w:b/>
      <w:color w:val="000000"/>
      <w:sz w:val="36"/>
      <w:lang w:eastAsia="ru-RU"/>
    </w:rPr>
  </w:style>
  <w:style w:type="paragraph" w:styleId="2">
    <w:name w:val="heading 2"/>
    <w:basedOn w:val="a"/>
    <w:next w:val="a"/>
    <w:link w:val="20"/>
    <w:uiPriority w:val="9"/>
    <w:semiHidden/>
    <w:unhideWhenUsed/>
    <w:qFormat/>
    <w:rsid w:val="006943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5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557D"/>
    <w:rPr>
      <w:rFonts w:ascii="Tahoma" w:hAnsi="Tahoma" w:cs="Tahoma"/>
      <w:sz w:val="16"/>
      <w:szCs w:val="16"/>
    </w:rPr>
  </w:style>
  <w:style w:type="paragraph" w:styleId="a5">
    <w:name w:val="List Paragraph"/>
    <w:basedOn w:val="a"/>
    <w:uiPriority w:val="34"/>
    <w:qFormat/>
    <w:rsid w:val="00A21C24"/>
    <w:pPr>
      <w:ind w:left="720"/>
      <w:contextualSpacing/>
    </w:pPr>
  </w:style>
  <w:style w:type="character" w:customStyle="1" w:styleId="10">
    <w:name w:val="Заголовок 1 Знак"/>
    <w:basedOn w:val="a0"/>
    <w:link w:val="1"/>
    <w:rsid w:val="0078242A"/>
    <w:rPr>
      <w:rFonts w:ascii="Arial" w:eastAsia="Arial" w:hAnsi="Arial" w:cs="Arial"/>
      <w:b/>
      <w:color w:val="000000"/>
      <w:sz w:val="36"/>
      <w:lang w:eastAsia="ru-RU"/>
    </w:rPr>
  </w:style>
  <w:style w:type="numbering" w:customStyle="1" w:styleId="11">
    <w:name w:val="Нет списка1"/>
    <w:next w:val="a2"/>
    <w:uiPriority w:val="99"/>
    <w:semiHidden/>
    <w:rsid w:val="0078242A"/>
  </w:style>
  <w:style w:type="paragraph" w:customStyle="1" w:styleId="12">
    <w:name w:val="Знак Знак Знак1"/>
    <w:basedOn w:val="a"/>
    <w:rsid w:val="0078242A"/>
    <w:pPr>
      <w:tabs>
        <w:tab w:val="num" w:pos="360"/>
      </w:tabs>
      <w:spacing w:after="160" w:line="240" w:lineRule="exact"/>
    </w:pPr>
    <w:rPr>
      <w:rFonts w:ascii="Verdana" w:eastAsia="Times New Roman" w:hAnsi="Verdana" w:cs="Verdana"/>
      <w:sz w:val="20"/>
      <w:szCs w:val="20"/>
      <w:lang w:val="en-US"/>
    </w:rPr>
  </w:style>
  <w:style w:type="paragraph" w:customStyle="1" w:styleId="3">
    <w:name w:val="Обычный3"/>
    <w:rsid w:val="0078242A"/>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w:basedOn w:val="a"/>
    <w:next w:val="a"/>
    <w:rsid w:val="0078242A"/>
    <w:pPr>
      <w:keepNext/>
      <w:widowControl w:val="0"/>
      <w:spacing w:after="0" w:line="240" w:lineRule="auto"/>
      <w:jc w:val="right"/>
    </w:pPr>
    <w:rPr>
      <w:rFonts w:ascii="Times New Roman" w:eastAsia="Times New Roman" w:hAnsi="Times New Roman" w:cs="Times New Roman"/>
      <w:b/>
      <w:bCs/>
      <w:i/>
      <w:iCs/>
      <w:lang w:eastAsia="ru-RU"/>
    </w:rPr>
  </w:style>
  <w:style w:type="paragraph" w:customStyle="1" w:styleId="21">
    <w:name w:val="Обычный2"/>
    <w:link w:val="22"/>
    <w:rsid w:val="0078242A"/>
    <w:pPr>
      <w:widowControl w:val="0"/>
      <w:spacing w:after="0" w:line="240" w:lineRule="auto"/>
    </w:pPr>
    <w:rPr>
      <w:rFonts w:ascii="Times New Roman" w:eastAsia="Times New Roman" w:hAnsi="Times New Roman" w:cs="Times New Roman"/>
      <w:sz w:val="20"/>
      <w:szCs w:val="20"/>
      <w:lang w:eastAsia="ru-RU"/>
    </w:rPr>
  </w:style>
  <w:style w:type="character" w:customStyle="1" w:styleId="22">
    <w:name w:val="Обычный2 Знак"/>
    <w:link w:val="21"/>
    <w:rsid w:val="0078242A"/>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824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rsid w:val="0078242A"/>
    <w:pPr>
      <w:widowControl w:val="0"/>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rsid w:val="0078242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78242A"/>
    <w:rPr>
      <w:rFonts w:ascii="Times New Roman" w:eastAsia="Times New Roman" w:hAnsi="Times New Roman" w:cs="Times New Roman"/>
      <w:sz w:val="20"/>
      <w:szCs w:val="20"/>
      <w:lang w:eastAsia="ru-RU"/>
    </w:rPr>
  </w:style>
  <w:style w:type="paragraph" w:styleId="a8">
    <w:name w:val="footer"/>
    <w:basedOn w:val="a"/>
    <w:link w:val="a9"/>
    <w:rsid w:val="0078242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78242A"/>
    <w:rPr>
      <w:rFonts w:ascii="Times New Roman" w:eastAsia="Times New Roman" w:hAnsi="Times New Roman" w:cs="Times New Roman"/>
      <w:sz w:val="20"/>
      <w:szCs w:val="20"/>
      <w:lang w:eastAsia="ru-RU"/>
    </w:rPr>
  </w:style>
  <w:style w:type="character" w:styleId="aa">
    <w:name w:val="page number"/>
    <w:basedOn w:val="a0"/>
    <w:rsid w:val="0078242A"/>
  </w:style>
  <w:style w:type="table" w:styleId="ab">
    <w:name w:val="Table Grid"/>
    <w:basedOn w:val="a1"/>
    <w:rsid w:val="007824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8242A"/>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c">
    <w:name w:val="annotation reference"/>
    <w:semiHidden/>
    <w:rsid w:val="0078242A"/>
    <w:rPr>
      <w:sz w:val="16"/>
      <w:szCs w:val="16"/>
    </w:rPr>
  </w:style>
  <w:style w:type="paragraph" w:styleId="ad">
    <w:name w:val="annotation text"/>
    <w:basedOn w:val="a"/>
    <w:link w:val="ae"/>
    <w:semiHidden/>
    <w:rsid w:val="0078242A"/>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78242A"/>
    <w:rPr>
      <w:rFonts w:ascii="Times New Roman" w:eastAsia="Times New Roman" w:hAnsi="Times New Roman" w:cs="Times New Roman"/>
      <w:sz w:val="20"/>
      <w:szCs w:val="20"/>
      <w:lang w:eastAsia="ru-RU"/>
    </w:rPr>
  </w:style>
  <w:style w:type="paragraph" w:customStyle="1" w:styleId="af">
    <w:name w:val="Текст док"/>
    <w:basedOn w:val="a"/>
    <w:autoRedefine/>
    <w:rsid w:val="0078242A"/>
    <w:pPr>
      <w:spacing w:after="0" w:line="240" w:lineRule="auto"/>
      <w:ind w:firstLine="720"/>
      <w:jc w:val="both"/>
    </w:pPr>
    <w:rPr>
      <w:rFonts w:ascii="Times New Roman" w:eastAsia="Times New Roman" w:hAnsi="Times New Roman" w:cs="Times New Roman"/>
      <w:sz w:val="28"/>
      <w:szCs w:val="20"/>
      <w:lang w:val="en-US" w:eastAsia="ru-RU"/>
    </w:rPr>
  </w:style>
  <w:style w:type="paragraph" w:styleId="af0">
    <w:name w:val="Document Map"/>
    <w:basedOn w:val="a"/>
    <w:link w:val="af1"/>
    <w:semiHidden/>
    <w:rsid w:val="0078242A"/>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78242A"/>
    <w:rPr>
      <w:rFonts w:ascii="Tahoma" w:eastAsia="Times New Roman" w:hAnsi="Tahoma" w:cs="Tahoma"/>
      <w:sz w:val="20"/>
      <w:szCs w:val="20"/>
      <w:shd w:val="clear" w:color="auto" w:fill="000080"/>
      <w:lang w:eastAsia="ru-RU"/>
    </w:rPr>
  </w:style>
  <w:style w:type="paragraph" w:customStyle="1" w:styleId="ConsTitle">
    <w:name w:val="ConsTitle"/>
    <w:rsid w:val="0078242A"/>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ConsPlusTitle">
    <w:name w:val="ConsPlusTitle"/>
    <w:uiPriority w:val="99"/>
    <w:rsid w:val="0078242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7824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69432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26135" TargetMode="External"/><Relationship Id="rId13" Type="http://schemas.openxmlformats.org/officeDocument/2006/relationships/hyperlink" Target="http://docs.cntd.ru/document/420226135" TargetMode="External"/><Relationship Id="rId18" Type="http://schemas.openxmlformats.org/officeDocument/2006/relationships/hyperlink" Target="http://docs.cntd.ru/document/4202261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ocs.cntd.ru/document/420226135" TargetMode="External"/><Relationship Id="rId12" Type="http://schemas.openxmlformats.org/officeDocument/2006/relationships/hyperlink" Target="http://docs.cntd.ru/document/420226135" TargetMode="External"/><Relationship Id="rId17" Type="http://schemas.openxmlformats.org/officeDocument/2006/relationships/hyperlink" Target="http://docs.cntd.ru/document/420226135" TargetMode="External"/><Relationship Id="rId2" Type="http://schemas.openxmlformats.org/officeDocument/2006/relationships/numbering" Target="numbering.xml"/><Relationship Id="rId16" Type="http://schemas.openxmlformats.org/officeDocument/2006/relationships/hyperlink" Target="http://docs.cntd.ru/document/420226135" TargetMode="External"/><Relationship Id="rId20" Type="http://schemas.openxmlformats.org/officeDocument/2006/relationships/hyperlink" Target="http://docs.cntd.ru/document/49901183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420226135" TargetMode="External"/><Relationship Id="rId5" Type="http://schemas.openxmlformats.org/officeDocument/2006/relationships/webSettings" Target="webSettings.xml"/><Relationship Id="rId15" Type="http://schemas.openxmlformats.org/officeDocument/2006/relationships/hyperlink" Target="http://docs.cntd.ru/document/420226135" TargetMode="External"/><Relationship Id="rId10" Type="http://schemas.openxmlformats.org/officeDocument/2006/relationships/hyperlink" Target="http://docs.cntd.ru/document/420226135" TargetMode="External"/><Relationship Id="rId19" Type="http://schemas.openxmlformats.org/officeDocument/2006/relationships/hyperlink" Target="http://docs.cntd.ru/document/420226135" TargetMode="External"/><Relationship Id="rId4" Type="http://schemas.openxmlformats.org/officeDocument/2006/relationships/settings" Target="settings.xml"/><Relationship Id="rId9" Type="http://schemas.openxmlformats.org/officeDocument/2006/relationships/hyperlink" Target="http://docs.cntd.ru/document/420226135" TargetMode="External"/><Relationship Id="rId14" Type="http://schemas.openxmlformats.org/officeDocument/2006/relationships/hyperlink" Target="http://docs.cntd.ru/document/42022613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D3A2-CDDD-4A53-BE0D-A6669E56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1</cp:lastModifiedBy>
  <cp:revision>3</cp:revision>
  <cp:lastPrinted>2017-02-22T06:01:00Z</cp:lastPrinted>
  <dcterms:created xsi:type="dcterms:W3CDTF">2020-02-06T09:24:00Z</dcterms:created>
  <dcterms:modified xsi:type="dcterms:W3CDTF">2020-02-06T09:24:00Z</dcterms:modified>
</cp:coreProperties>
</file>