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02" w:rsidRDefault="009E3402" w:rsidP="009E3402">
      <w:pPr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0</wp:posOffset>
            </wp:positionV>
            <wp:extent cx="730885" cy="7975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3F7C5F" w:rsidRPr="003F7C5F">
        <w:t>ПРОЕКТ</w:t>
      </w: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ИНКЕРМАНСКИЙ ГОРОДСКОЙ СОВЕТ</w:t>
      </w:r>
    </w:p>
    <w:p w:rsidR="009E3402" w:rsidRDefault="009E3402" w:rsidP="009E34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Pr="00C45B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созыва</w:t>
      </w:r>
    </w:p>
    <w:p w:rsidR="009E3402" w:rsidRPr="00C45BD0" w:rsidRDefault="009E3402" w:rsidP="009E3402">
      <w:pPr>
        <w:jc w:val="center"/>
        <w:rPr>
          <w:b/>
          <w:bCs/>
          <w:sz w:val="32"/>
          <w:szCs w:val="32"/>
        </w:rPr>
      </w:pPr>
    </w:p>
    <w:p w:rsidR="009E3402" w:rsidRDefault="009E3402" w:rsidP="009E340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9E3402" w:rsidRDefault="00961729" w:rsidP="009E340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 w:rsidR="009E3402">
        <w:rPr>
          <w:b/>
          <w:bCs/>
          <w:sz w:val="32"/>
          <w:szCs w:val="32"/>
          <w:lang w:val="en-US"/>
        </w:rPr>
        <w:t xml:space="preserve"> </w:t>
      </w:r>
      <w:r w:rsidR="00FC7AF3">
        <w:rPr>
          <w:b/>
          <w:bCs/>
          <w:sz w:val="32"/>
          <w:szCs w:val="32"/>
        </w:rPr>
        <w:t>сессия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136"/>
      </w:tblGrid>
      <w:tr w:rsidR="009E3402" w:rsidTr="00CC3DCB">
        <w:tc>
          <w:tcPr>
            <w:tcW w:w="3135" w:type="dxa"/>
            <w:shd w:val="clear" w:color="auto" w:fill="auto"/>
          </w:tcPr>
          <w:p w:rsidR="009E3402" w:rsidRDefault="00A56B6D" w:rsidP="00CC3DC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</w:t>
            </w:r>
            <w:r w:rsidR="009E340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июня</w:t>
            </w:r>
            <w:r w:rsidR="00961729">
              <w:rPr>
                <w:b/>
                <w:bCs/>
                <w:sz w:val="28"/>
                <w:szCs w:val="28"/>
              </w:rPr>
              <w:t xml:space="preserve"> </w:t>
            </w:r>
            <w:r w:rsidR="00FC7AF3">
              <w:rPr>
                <w:b/>
                <w:bCs/>
                <w:sz w:val="28"/>
                <w:szCs w:val="28"/>
              </w:rPr>
              <w:t>2017</w:t>
            </w:r>
            <w:r w:rsidR="009E340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135" w:type="dxa"/>
            <w:shd w:val="clear" w:color="auto" w:fill="auto"/>
          </w:tcPr>
          <w:p w:rsidR="009E3402" w:rsidRDefault="009E3402" w:rsidP="00CC3DC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0</w:t>
            </w:r>
            <w:r w:rsidR="00961729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136" w:type="dxa"/>
            <w:shd w:val="clear" w:color="auto" w:fill="auto"/>
          </w:tcPr>
          <w:p w:rsidR="009E3402" w:rsidRDefault="009E3402" w:rsidP="00CC3DCB">
            <w:pPr>
              <w:pStyle w:val="a3"/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 Инкерман</w:t>
            </w:r>
          </w:p>
        </w:tc>
      </w:tr>
    </w:tbl>
    <w:p w:rsidR="00FC7AF3" w:rsidRPr="004B1F2E" w:rsidRDefault="00FC7AF3" w:rsidP="00A3129A">
      <w:pPr>
        <w:rPr>
          <w:sz w:val="18"/>
          <w:szCs w:val="18"/>
        </w:rPr>
      </w:pPr>
    </w:p>
    <w:p w:rsidR="004B1F2E" w:rsidRPr="004B1F2E" w:rsidRDefault="004B1F2E" w:rsidP="00A56B6D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b/>
          <w:bCs/>
          <w:sz w:val="28"/>
          <w:szCs w:val="28"/>
          <w:lang w:eastAsia="en-US"/>
        </w:rPr>
        <w:t>Об утверждении порядка осуществления контроля за обеспечением доступа к информации о деятельности органов местного самоуправления города Инкермана, внутригородского муниципального образования города Севастополя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F2E">
        <w:rPr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Pr="004B1F2E">
          <w:rPr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B1F2E">
        <w:rPr>
          <w:color w:val="000000"/>
          <w:sz w:val="28"/>
          <w:szCs w:val="28"/>
          <w:lang w:eastAsia="ru-RU"/>
        </w:rPr>
        <w:t xml:space="preserve"> от 09.02.2009 № 8-ФЗ                                           «Об обеспечении доступа к информации о деятельности государственных органов и органов местного самоуправления», распоряжением Правительства Российской Федерации от 10.07.2013 № 1187-р «О Перечнях информации                           о деятельности государственных органов, органов местного самоуправления, размещаемой в сети «Интернет» в форме открытых данных», Уставом города Инкермана, внутригородского муниципального образования города Севастополя, утвержденного решением Инкерманского городского Совета                  от 25.04.2015 № 04/18,</w:t>
      </w:r>
      <w:r w:rsidR="00A56B6D">
        <w:rPr>
          <w:color w:val="000000"/>
          <w:sz w:val="28"/>
          <w:szCs w:val="28"/>
          <w:lang w:eastAsia="ru-RU"/>
        </w:rPr>
        <w:t xml:space="preserve"> Инкерманский городской Совет</w:t>
      </w: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B1F2E" w:rsidRPr="004B1F2E" w:rsidRDefault="00A56B6D" w:rsidP="004B1F2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Р Е Ш И Л</w:t>
      </w:r>
      <w:r w:rsidR="004B1F2E" w:rsidRPr="004B1F2E">
        <w:rPr>
          <w:rFonts w:cs="Arial"/>
          <w:b/>
          <w:sz w:val="28"/>
          <w:szCs w:val="28"/>
          <w:lang w:eastAsia="ru-RU"/>
        </w:rPr>
        <w:t>:</w:t>
      </w:r>
    </w:p>
    <w:p w:rsidR="004B1F2E" w:rsidRPr="004B1F2E" w:rsidRDefault="004B1F2E" w:rsidP="004B1F2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b/>
          <w:sz w:val="18"/>
          <w:szCs w:val="18"/>
          <w:lang w:eastAsia="ru-RU"/>
        </w:rPr>
      </w:pP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F2E">
        <w:rPr>
          <w:color w:val="000000"/>
          <w:sz w:val="28"/>
          <w:szCs w:val="28"/>
          <w:lang w:eastAsia="ru-RU"/>
        </w:rPr>
        <w:t xml:space="preserve">1. Утвердить прилагаемый Порядок осуществления контроля                                     за обеспечением доступа к информации о </w:t>
      </w:r>
      <w:r w:rsidRPr="004B1F2E">
        <w:rPr>
          <w:bCs/>
          <w:color w:val="000000"/>
          <w:sz w:val="28"/>
          <w:szCs w:val="28"/>
          <w:lang w:eastAsia="ru-RU"/>
        </w:rPr>
        <w:t>деятельности органов местного самоуправления города Инкермана, внутригородского муниципального образования города Севастополя согласно Приложению.</w:t>
      </w: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F2E">
        <w:rPr>
          <w:bCs/>
          <w:color w:val="000000"/>
          <w:sz w:val="28"/>
          <w:szCs w:val="28"/>
          <w:lang w:eastAsia="ru-RU"/>
        </w:rPr>
        <w:t>2. </w:t>
      </w:r>
      <w:r w:rsidRPr="004B1F2E">
        <w:rPr>
          <w:color w:val="000000"/>
          <w:sz w:val="28"/>
          <w:szCs w:val="28"/>
          <w:lang w:val="uk-UA" w:eastAsia="ru-RU"/>
        </w:rPr>
        <w:t> </w:t>
      </w:r>
      <w:r w:rsidRPr="004B1F2E">
        <w:rPr>
          <w:color w:val="000000"/>
          <w:sz w:val="28"/>
          <w:szCs w:val="28"/>
          <w:lang w:eastAsia="ru-RU"/>
        </w:rPr>
        <w:t xml:space="preserve">Опубликовать настоящее </w:t>
      </w:r>
      <w:r w:rsidR="00EE36E2">
        <w:rPr>
          <w:color w:val="000000"/>
          <w:sz w:val="28"/>
          <w:szCs w:val="28"/>
          <w:lang w:eastAsia="ru-RU"/>
        </w:rPr>
        <w:t>решение</w:t>
      </w:r>
      <w:r w:rsidRPr="004B1F2E">
        <w:rPr>
          <w:color w:val="000000"/>
          <w:sz w:val="28"/>
          <w:szCs w:val="28"/>
          <w:lang w:eastAsia="ru-RU"/>
        </w:rPr>
        <w:t xml:space="preserve"> на официальном сайте города Инкермана, внутригородского муниципального образования города Севастополя и обнародовать на стенде для официальной информации города Инкермана, внутригородского муниципального образования города Севастополя. </w:t>
      </w: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4B1F2E">
        <w:rPr>
          <w:color w:val="000000"/>
          <w:sz w:val="28"/>
          <w:szCs w:val="28"/>
          <w:lang w:eastAsia="ru-RU"/>
        </w:rPr>
        <w:t xml:space="preserve">3. Постановление вступает в силу с момента его </w:t>
      </w:r>
      <w:r>
        <w:rPr>
          <w:color w:val="000000"/>
          <w:sz w:val="28"/>
          <w:szCs w:val="28"/>
          <w:lang w:eastAsia="ru-RU"/>
        </w:rPr>
        <w:t xml:space="preserve">официального </w:t>
      </w:r>
      <w:r w:rsidRPr="004B1F2E">
        <w:rPr>
          <w:color w:val="000000"/>
          <w:sz w:val="28"/>
          <w:szCs w:val="28"/>
          <w:lang w:eastAsia="ru-RU"/>
        </w:rPr>
        <w:t>опубликования (обнародования).</w:t>
      </w: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F2E">
        <w:rPr>
          <w:color w:val="000000"/>
          <w:sz w:val="28"/>
          <w:szCs w:val="28"/>
          <w:lang w:eastAsia="ru-RU"/>
        </w:rPr>
        <w:t>4. </w:t>
      </w:r>
      <w:r w:rsidRPr="004B1F2E">
        <w:rPr>
          <w:color w:val="000000"/>
          <w:sz w:val="28"/>
          <w:szCs w:val="28"/>
          <w:lang w:val="uk-UA" w:eastAsia="ru-RU"/>
        </w:rPr>
        <w:t>К</w:t>
      </w:r>
      <w:r w:rsidRPr="004B1F2E">
        <w:rPr>
          <w:color w:val="000000"/>
          <w:sz w:val="28"/>
          <w:szCs w:val="28"/>
          <w:lang w:eastAsia="ru-RU"/>
        </w:rPr>
        <w:t xml:space="preserve">онтроль за исполнением настоящего </w:t>
      </w:r>
      <w:r>
        <w:rPr>
          <w:color w:val="000000"/>
          <w:sz w:val="28"/>
          <w:szCs w:val="28"/>
          <w:lang w:eastAsia="ru-RU"/>
        </w:rPr>
        <w:t xml:space="preserve">решения </w:t>
      </w:r>
      <w:r w:rsidRPr="004B1F2E">
        <w:rPr>
          <w:color w:val="000000"/>
          <w:sz w:val="28"/>
          <w:szCs w:val="28"/>
          <w:lang w:eastAsia="ru-RU"/>
        </w:rPr>
        <w:t>оставляю за собой.</w:t>
      </w: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 w:bidi="ru-RU"/>
        </w:rPr>
        <w:sectPr w:rsidR="004B1F2E" w:rsidRPr="004B1F2E" w:rsidSect="001114A7">
          <w:footerReference w:type="default" r:id="rId9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4B1F2E">
        <w:rPr>
          <w:bCs/>
          <w:color w:val="000000"/>
          <w:sz w:val="28"/>
          <w:szCs w:val="28"/>
          <w:lang w:eastAsia="ru-RU" w:bidi="ru-RU"/>
        </w:rPr>
        <w:t xml:space="preserve">Глава города Инкерман                </w:t>
      </w:r>
      <w:r>
        <w:rPr>
          <w:bCs/>
          <w:color w:val="000000"/>
          <w:sz w:val="28"/>
          <w:szCs w:val="28"/>
          <w:lang w:eastAsia="ru-RU" w:bidi="ru-RU"/>
        </w:rPr>
        <w:t xml:space="preserve">   </w:t>
      </w:r>
      <w:r w:rsidRPr="004B1F2E">
        <w:rPr>
          <w:bCs/>
          <w:color w:val="000000"/>
          <w:sz w:val="28"/>
          <w:szCs w:val="28"/>
          <w:lang w:eastAsia="ru-RU" w:bidi="ru-RU"/>
        </w:rPr>
        <w:t xml:space="preserve">                                              Р.И.Демченко</w:t>
      </w:r>
    </w:p>
    <w:p w:rsidR="004B1F2E" w:rsidRPr="004B1F2E" w:rsidRDefault="004B1F2E" w:rsidP="004B1F2E">
      <w:pPr>
        <w:suppressAutoHyphens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bCs/>
          <w:sz w:val="28"/>
          <w:szCs w:val="28"/>
          <w:lang w:eastAsia="en-US"/>
        </w:rPr>
        <w:lastRenderedPageBreak/>
        <w:t>Приложение № 1</w:t>
      </w:r>
    </w:p>
    <w:p w:rsidR="004B1F2E" w:rsidRPr="004B1F2E" w:rsidRDefault="004B1F2E" w:rsidP="004B1F2E">
      <w:pPr>
        <w:suppressAutoHyphens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bCs/>
          <w:sz w:val="28"/>
          <w:szCs w:val="28"/>
          <w:lang w:eastAsia="en-US"/>
        </w:rPr>
        <w:t xml:space="preserve">к </w:t>
      </w:r>
      <w:r w:rsidRPr="004B1F2E">
        <w:rPr>
          <w:rFonts w:eastAsia="Calibri"/>
          <w:sz w:val="28"/>
          <w:szCs w:val="28"/>
          <w:lang w:eastAsia="en-US"/>
        </w:rPr>
        <w:t>постановлению местной администрации города Инкермана, внутригородского муниципального образования</w:t>
      </w:r>
    </w:p>
    <w:p w:rsidR="004B1F2E" w:rsidRPr="004B1F2E" w:rsidRDefault="004B1F2E" w:rsidP="004B1F2E">
      <w:pPr>
        <w:suppressAutoHyphens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>города Севастополя</w:t>
      </w:r>
    </w:p>
    <w:p w:rsidR="004B1F2E" w:rsidRPr="004B1F2E" w:rsidRDefault="00A56B6D" w:rsidP="004B1F2E">
      <w:pPr>
        <w:suppressAutoHyphens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01 июня </w:t>
      </w:r>
      <w:r w:rsidRPr="004B1F2E">
        <w:rPr>
          <w:rFonts w:eastAsia="Calibri"/>
          <w:bCs/>
          <w:sz w:val="28"/>
          <w:szCs w:val="28"/>
          <w:lang w:eastAsia="en-US"/>
        </w:rPr>
        <w:t>2017</w:t>
      </w:r>
      <w:r>
        <w:rPr>
          <w:rFonts w:eastAsia="Calibri"/>
          <w:bCs/>
          <w:sz w:val="28"/>
          <w:szCs w:val="28"/>
          <w:lang w:eastAsia="en-US"/>
        </w:rPr>
        <w:t xml:space="preserve"> г. № 09/ 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Default="004B1F2E" w:rsidP="00A56B6D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B1F2E">
        <w:rPr>
          <w:rFonts w:eastAsia="Calibri"/>
          <w:b/>
          <w:bCs/>
          <w:sz w:val="28"/>
          <w:szCs w:val="28"/>
          <w:lang w:eastAsia="en-US"/>
        </w:rPr>
        <w:t>Об утверждении порядка осуществления контроля за обеспечением доступа к информации о деятельности органов местного самоуправления города Инкермана, внутригородского муниципального образования города Севастополя</w:t>
      </w:r>
    </w:p>
    <w:p w:rsidR="00A56B6D" w:rsidRPr="00A56B6D" w:rsidRDefault="00A56B6D" w:rsidP="00A56B6D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B1F2E" w:rsidRPr="00A56B6D" w:rsidRDefault="004B1F2E" w:rsidP="00A56B6D">
      <w:pPr>
        <w:numPr>
          <w:ilvl w:val="0"/>
          <w:numId w:val="20"/>
        </w:num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1F2E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1.1. Настоящий порядок разработан в целях реализации в </w:t>
      </w:r>
      <w:r w:rsidRPr="004B1F2E">
        <w:rPr>
          <w:rFonts w:eastAsia="Calibri"/>
          <w:bCs/>
          <w:sz w:val="28"/>
          <w:szCs w:val="28"/>
          <w:lang w:eastAsia="en-US"/>
        </w:rPr>
        <w:t>органах местного самоуправления города Инкермана, внутригородского муниципального образования города Севастополя</w:t>
      </w:r>
      <w:r w:rsidRPr="004B1F2E">
        <w:rPr>
          <w:rFonts w:eastAsia="Calibri"/>
          <w:sz w:val="28"/>
          <w:szCs w:val="28"/>
          <w:lang w:eastAsia="en-US"/>
        </w:rPr>
        <w:t xml:space="preserve"> (далее – органы местного самоуправления) </w:t>
      </w:r>
      <w:hyperlink r:id="rId10" w:history="1">
        <w:r w:rsidRPr="004B1F2E">
          <w:rPr>
            <w:rFonts w:eastAsia="Calibri"/>
            <w:sz w:val="28"/>
            <w:szCs w:val="28"/>
            <w:lang w:eastAsia="en-US"/>
          </w:rPr>
          <w:t>Федерального закона от 9 февраля 2009 года № 8-ФЗ                      «Об обеспечении доступа к информации о деятельности государственных органов и органов местного самоуправления»</w:t>
        </w:r>
      </w:hyperlink>
      <w:r w:rsidRPr="004B1F2E">
        <w:rPr>
          <w:rFonts w:eastAsia="Calibri"/>
          <w:sz w:val="28"/>
          <w:szCs w:val="28"/>
          <w:lang w:eastAsia="en-US"/>
        </w:rPr>
        <w:t>.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>1.2. Понятия, используемые в Порядке, применяются в том же значении, что и в </w:t>
      </w:r>
      <w:hyperlink r:id="rId11" w:history="1">
        <w:r w:rsidRPr="004B1F2E">
          <w:rPr>
            <w:rFonts w:eastAsia="Calibri"/>
            <w:sz w:val="28"/>
            <w:szCs w:val="28"/>
            <w:lang w:eastAsia="en-US"/>
          </w:rPr>
          <w:t>Федеральном законе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4B1F2E">
        <w:rPr>
          <w:rFonts w:eastAsia="Calibri"/>
          <w:sz w:val="28"/>
          <w:szCs w:val="28"/>
          <w:lang w:eastAsia="en-US"/>
        </w:rPr>
        <w:t>.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>1.3. Контроль за обеспечением доступа к информации о деятельности департамента осуществляется по следующим направлениям: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своевременность обнародования (опубликования) информации о деятельности органов местного самоуправления; 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своевременность формирования, размещения и обновления информации                  о деятельности органов местного самоуправления на официальном сайте                     </w:t>
      </w:r>
      <w:r w:rsidRPr="004B1F2E">
        <w:rPr>
          <w:rFonts w:eastAsia="Calibri"/>
          <w:bCs/>
          <w:sz w:val="28"/>
          <w:szCs w:val="28"/>
          <w:lang w:eastAsia="en-US"/>
        </w:rPr>
        <w:t>города Инкермана, внутригородского муниципального образования города Севастополя</w:t>
      </w:r>
      <w:r w:rsidRPr="004B1F2E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        (далее официальный сайт), а также на специально оборудованных информационных стендах в помещениях, занимаемых органами местного самоуправления, и иных отведенных для этих целей местах;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                на заседаниях коллегиальных органов, созданных органами местного самоуправления;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>своевременность, достоверность и полнота предоставляемой информации о деятельности органов местного самоуправления, в том числе по запросам пользователей такой информацией.</w:t>
      </w:r>
    </w:p>
    <w:p w:rsidR="004B1F2E" w:rsidRPr="004B1F2E" w:rsidRDefault="004B1F2E" w:rsidP="00A56B6D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B1F2E">
        <w:rPr>
          <w:rFonts w:eastAsia="Calibri"/>
          <w:b/>
          <w:sz w:val="28"/>
          <w:szCs w:val="28"/>
          <w:lang w:eastAsia="en-US"/>
        </w:rPr>
        <w:lastRenderedPageBreak/>
        <w:t>2. Должностные лица, ответственные за осуществление контроля за обеспечением доступа к информации о деятельности органов местного самоуправления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Контроль за обеспечением доступа к информации о деятельности </w:t>
      </w:r>
      <w:bookmarkStart w:id="1" w:name="_Hlk482715889"/>
      <w:r w:rsidRPr="004B1F2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bookmarkEnd w:id="1"/>
      <w:r w:rsidRPr="004B1F2E">
        <w:rPr>
          <w:rFonts w:eastAsia="Calibri"/>
          <w:sz w:val="28"/>
          <w:szCs w:val="28"/>
          <w:lang w:eastAsia="en-US"/>
        </w:rPr>
        <w:t>осуществляет Глава города Инкермана.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Pr="004B1F2E" w:rsidRDefault="004B1F2E" w:rsidP="00A56B6D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B1F2E">
        <w:rPr>
          <w:rFonts w:eastAsia="Calibri"/>
          <w:b/>
          <w:sz w:val="28"/>
          <w:szCs w:val="28"/>
          <w:lang w:eastAsia="en-US"/>
        </w:rPr>
        <w:t>3. Организация и осуществление контроля за обеспечением доступа к информации о деятельности органов местного самоуправления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3.1. В целях осуществления контроля за обеспечением доступа                           к информации о деятельности органов местного самоуправления Глава города Инкермана ежеквартально заслушивает отчет </w:t>
      </w:r>
      <w:r w:rsidR="00EE36E2" w:rsidRPr="00EE36E2">
        <w:rPr>
          <w:rFonts w:eastAsia="Calibri"/>
          <w:sz w:val="28"/>
          <w:szCs w:val="28"/>
          <w:lang w:eastAsia="en-US"/>
        </w:rPr>
        <w:t xml:space="preserve">должностного лица, ответственного за </w:t>
      </w:r>
      <w:r w:rsidR="00EE36E2" w:rsidRPr="00EE36E2">
        <w:rPr>
          <w:rFonts w:eastAsia="Calibri"/>
          <w:bCs/>
          <w:sz w:val="28"/>
          <w:szCs w:val="28"/>
          <w:lang w:eastAsia="en-US"/>
        </w:rPr>
        <w:t xml:space="preserve">обеспечение доступа к информации о деятельности органов местного самоуправления города Инкермана, внутригородского муниципального образования города Севастополя </w:t>
      </w:r>
      <w:r w:rsidRPr="004B1F2E">
        <w:rPr>
          <w:rFonts w:eastAsia="Calibri"/>
          <w:sz w:val="28"/>
          <w:szCs w:val="28"/>
          <w:lang w:eastAsia="en-US"/>
        </w:rPr>
        <w:t xml:space="preserve"> о результатах мероприятий по обеспечению доступа к информации о деятельности органов местного самоуправления по направлениям,  в том числе о поступивших в отчетном квартале запросах о деятельности органов местного самоуправления и о соблюдении сроков направления ответов на такие запросы;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2E">
        <w:rPr>
          <w:rFonts w:eastAsia="Calibri"/>
          <w:sz w:val="28"/>
          <w:szCs w:val="28"/>
          <w:lang w:eastAsia="en-US"/>
        </w:rPr>
        <w:t xml:space="preserve">3.2. Глава города Инкермана вправе в пределах своих полномочий,                       при наличии оснований назначать служебные проверки и привлекать                                          к дисциплинарной ответственности должностных лиц органов местного самоуправления, </w:t>
      </w:r>
      <w:r w:rsidR="00EE36E2" w:rsidRPr="00EE36E2">
        <w:rPr>
          <w:rFonts w:eastAsia="Calibri"/>
          <w:bCs/>
          <w:sz w:val="28"/>
          <w:szCs w:val="28"/>
          <w:lang w:eastAsia="en-US"/>
        </w:rPr>
        <w:t xml:space="preserve">города Инкермана, внутригородского муниципального образования города Севастополя </w:t>
      </w:r>
      <w:r w:rsidR="00EE36E2" w:rsidRPr="00EE36E2">
        <w:rPr>
          <w:rFonts w:eastAsia="Calibri"/>
          <w:sz w:val="28"/>
          <w:szCs w:val="28"/>
          <w:lang w:eastAsia="en-US"/>
        </w:rPr>
        <w:t xml:space="preserve"> </w:t>
      </w:r>
      <w:r w:rsidRPr="004B1F2E">
        <w:rPr>
          <w:rFonts w:eastAsia="Calibri"/>
          <w:sz w:val="28"/>
          <w:szCs w:val="28"/>
          <w:lang w:eastAsia="en-US"/>
        </w:rPr>
        <w:t>виновных в нарушении порядка и сроков обеспечения доступа к информации о деятельности органов местного самоуправления.</w:t>
      </w: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Pr="004B1F2E" w:rsidRDefault="004B1F2E" w:rsidP="004B1F2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F2E" w:rsidRPr="004B1F2E" w:rsidRDefault="004B1F2E" w:rsidP="004B1F2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 w:bidi="ru-RU"/>
        </w:rPr>
        <w:sectPr w:rsidR="004B1F2E" w:rsidRPr="004B1F2E" w:rsidSect="001114A7">
          <w:footerReference w:type="default" r:id="rId1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4B1F2E">
        <w:rPr>
          <w:bCs/>
          <w:color w:val="000000"/>
          <w:sz w:val="28"/>
          <w:szCs w:val="28"/>
          <w:lang w:eastAsia="ru-RU" w:bidi="ru-RU"/>
        </w:rPr>
        <w:t xml:space="preserve"> Глава города Инкермана      </w:t>
      </w:r>
      <w:r w:rsidR="00EE36E2">
        <w:rPr>
          <w:bCs/>
          <w:color w:val="000000"/>
          <w:sz w:val="28"/>
          <w:szCs w:val="28"/>
          <w:lang w:eastAsia="ru-RU" w:bidi="ru-RU"/>
        </w:rPr>
        <w:t xml:space="preserve">                                                         </w:t>
      </w:r>
      <w:r w:rsidR="00A56B6D">
        <w:rPr>
          <w:bCs/>
          <w:color w:val="000000"/>
          <w:sz w:val="28"/>
          <w:szCs w:val="28"/>
          <w:lang w:eastAsia="ru-RU" w:bidi="ru-RU"/>
        </w:rPr>
        <w:t xml:space="preserve">     Р.И.Демченко</w:t>
      </w:r>
    </w:p>
    <w:p w:rsidR="004B1F2E" w:rsidRDefault="004B1F2E" w:rsidP="00A3129A">
      <w:pPr>
        <w:rPr>
          <w:sz w:val="28"/>
          <w:szCs w:val="28"/>
        </w:rPr>
      </w:pPr>
    </w:p>
    <w:sectPr w:rsidR="004B1F2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3B" w:rsidRDefault="00F4203B">
      <w:r>
        <w:separator/>
      </w:r>
    </w:p>
  </w:endnote>
  <w:endnote w:type="continuationSeparator" w:id="0">
    <w:p w:rsidR="00F4203B" w:rsidRDefault="00F4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2E" w:rsidRDefault="00F4203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555.95pt;margin-top:815.6pt;width:6.55pt;height:14.9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eqAIAAKU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" filled="f" stroked="f">
          <v:textbox style="mso-next-textbox:#Text Box 4;mso-fit-shape-to-text:t" inset="0,0,0,0">
            <w:txbxContent>
              <w:p w:rsidR="004B1F2E" w:rsidRDefault="004B1F2E"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2E" w:rsidRDefault="004B1F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10358120</wp:posOffset>
              </wp:positionV>
              <wp:extent cx="83185" cy="189865"/>
              <wp:effectExtent l="0" t="0" r="12065" b="635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F2E" w:rsidRDefault="004B1F2E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55.95pt;margin-top:815.6pt;width:6.55pt;height:14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" filled="f" stroked="f">
              <v:textbox style="mso-fit-shape-to-text:t" inset="0,0,0,0">
                <w:txbxContent>
                  <w:p w:rsidR="004B1F2E" w:rsidRDefault="004B1F2E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29" w:rsidRDefault="004B1F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10358120</wp:posOffset>
              </wp:positionV>
              <wp:extent cx="64135" cy="146050"/>
              <wp:effectExtent l="0" t="0" r="12065" b="635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29" w:rsidRDefault="00961729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555.95pt;margin-top:815.6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" filled="f" stroked="f">
              <v:textbox style="mso-fit-shape-to-text:t" inset="0,0,0,0">
                <w:txbxContent>
                  <w:p w:rsidR="00961729" w:rsidRDefault="00961729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3B" w:rsidRDefault="00F4203B">
      <w:r>
        <w:separator/>
      </w:r>
    </w:p>
  </w:footnote>
  <w:footnote w:type="continuationSeparator" w:id="0">
    <w:p w:rsidR="00F4203B" w:rsidRDefault="00F4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2B5"/>
    <w:multiLevelType w:val="hybridMultilevel"/>
    <w:tmpl w:val="26A86F3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50131F"/>
    <w:multiLevelType w:val="multilevel"/>
    <w:tmpl w:val="7B64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4A64"/>
    <w:multiLevelType w:val="hybridMultilevel"/>
    <w:tmpl w:val="65DE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97F0F"/>
    <w:multiLevelType w:val="hybridMultilevel"/>
    <w:tmpl w:val="93162E04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29189E"/>
    <w:multiLevelType w:val="multilevel"/>
    <w:tmpl w:val="4C6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5EA7"/>
    <w:multiLevelType w:val="hybridMultilevel"/>
    <w:tmpl w:val="0E24FA9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69648F"/>
    <w:multiLevelType w:val="multilevel"/>
    <w:tmpl w:val="36C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001FE"/>
    <w:multiLevelType w:val="hybridMultilevel"/>
    <w:tmpl w:val="50286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81968"/>
    <w:multiLevelType w:val="hybridMultilevel"/>
    <w:tmpl w:val="606ECE6E"/>
    <w:lvl w:ilvl="0" w:tplc="87F67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32B16"/>
    <w:multiLevelType w:val="hybridMultilevel"/>
    <w:tmpl w:val="FA26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24B0"/>
    <w:multiLevelType w:val="hybridMultilevel"/>
    <w:tmpl w:val="7A604F0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8FF5BDE"/>
    <w:multiLevelType w:val="hybridMultilevel"/>
    <w:tmpl w:val="2FE004EE"/>
    <w:lvl w:ilvl="0" w:tplc="8E62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F6526"/>
    <w:multiLevelType w:val="multilevel"/>
    <w:tmpl w:val="64D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71167"/>
    <w:multiLevelType w:val="hybridMultilevel"/>
    <w:tmpl w:val="A1EE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25C6"/>
    <w:multiLevelType w:val="hybridMultilevel"/>
    <w:tmpl w:val="912A771E"/>
    <w:lvl w:ilvl="0" w:tplc="934E95B0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EE0729"/>
    <w:multiLevelType w:val="hybridMultilevel"/>
    <w:tmpl w:val="CE589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525D0"/>
    <w:multiLevelType w:val="hybridMultilevel"/>
    <w:tmpl w:val="A322C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B33CA6"/>
    <w:multiLevelType w:val="hybridMultilevel"/>
    <w:tmpl w:val="F0DA9D44"/>
    <w:lvl w:ilvl="0" w:tplc="934E95B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CE109C"/>
    <w:multiLevelType w:val="hybridMultilevel"/>
    <w:tmpl w:val="B3D4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F7708"/>
    <w:multiLevelType w:val="hybridMultilevel"/>
    <w:tmpl w:val="68F60BD4"/>
    <w:lvl w:ilvl="0" w:tplc="934E95B0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8"/>
  </w:num>
  <w:num w:numId="7">
    <w:abstractNumId w:val="16"/>
  </w:num>
  <w:num w:numId="8">
    <w:abstractNumId w:val="7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9"/>
  </w:num>
  <w:num w:numId="14">
    <w:abstractNumId w:val="14"/>
  </w:num>
  <w:num w:numId="15">
    <w:abstractNumId w:val="0"/>
  </w:num>
  <w:num w:numId="16">
    <w:abstractNumId w:val="3"/>
  </w:num>
  <w:num w:numId="17">
    <w:abstractNumId w:val="10"/>
  </w:num>
  <w:num w:numId="18">
    <w:abstractNumId w:val="1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2"/>
    <w:rsid w:val="00016147"/>
    <w:rsid w:val="000520C1"/>
    <w:rsid w:val="000D258C"/>
    <w:rsid w:val="000D781D"/>
    <w:rsid w:val="001D0EB2"/>
    <w:rsid w:val="001D17F9"/>
    <w:rsid w:val="001E71A6"/>
    <w:rsid w:val="0024525F"/>
    <w:rsid w:val="002542F9"/>
    <w:rsid w:val="00276B02"/>
    <w:rsid w:val="002B6BE5"/>
    <w:rsid w:val="002C262C"/>
    <w:rsid w:val="00313F41"/>
    <w:rsid w:val="0035143D"/>
    <w:rsid w:val="00357602"/>
    <w:rsid w:val="003D6C68"/>
    <w:rsid w:val="003F422C"/>
    <w:rsid w:val="003F7C5F"/>
    <w:rsid w:val="00423FA2"/>
    <w:rsid w:val="00432EAC"/>
    <w:rsid w:val="00482DBD"/>
    <w:rsid w:val="004B1F2E"/>
    <w:rsid w:val="004D13A0"/>
    <w:rsid w:val="004E131B"/>
    <w:rsid w:val="00543839"/>
    <w:rsid w:val="00577E83"/>
    <w:rsid w:val="005B30FF"/>
    <w:rsid w:val="005F7E1B"/>
    <w:rsid w:val="00656331"/>
    <w:rsid w:val="00672C3F"/>
    <w:rsid w:val="006B644A"/>
    <w:rsid w:val="006B778C"/>
    <w:rsid w:val="006D71EE"/>
    <w:rsid w:val="00724AF9"/>
    <w:rsid w:val="0076795C"/>
    <w:rsid w:val="00770E4A"/>
    <w:rsid w:val="007B0E99"/>
    <w:rsid w:val="007E66BC"/>
    <w:rsid w:val="008321D1"/>
    <w:rsid w:val="008C5AF6"/>
    <w:rsid w:val="008F2F82"/>
    <w:rsid w:val="00902F0E"/>
    <w:rsid w:val="0094437B"/>
    <w:rsid w:val="0095173D"/>
    <w:rsid w:val="00961729"/>
    <w:rsid w:val="009B17C7"/>
    <w:rsid w:val="009E3402"/>
    <w:rsid w:val="00A3129A"/>
    <w:rsid w:val="00A35D91"/>
    <w:rsid w:val="00A56B6D"/>
    <w:rsid w:val="00A626A2"/>
    <w:rsid w:val="00A8537A"/>
    <w:rsid w:val="00A909EC"/>
    <w:rsid w:val="00AB70C0"/>
    <w:rsid w:val="00AE682A"/>
    <w:rsid w:val="00B54FB5"/>
    <w:rsid w:val="00B74766"/>
    <w:rsid w:val="00BB6406"/>
    <w:rsid w:val="00C6129A"/>
    <w:rsid w:val="00C62EFF"/>
    <w:rsid w:val="00C7542F"/>
    <w:rsid w:val="00D8120E"/>
    <w:rsid w:val="00DA5A9D"/>
    <w:rsid w:val="00DC2CC5"/>
    <w:rsid w:val="00E129E4"/>
    <w:rsid w:val="00EC79B7"/>
    <w:rsid w:val="00EE36E2"/>
    <w:rsid w:val="00EE7A67"/>
    <w:rsid w:val="00F4203B"/>
    <w:rsid w:val="00FC6639"/>
    <w:rsid w:val="00FC7AF3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3C919B9-6FA0-44DA-99EA-50DA9E8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4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54FB5"/>
    <w:pPr>
      <w:keepNext/>
      <w:suppressAutoHyphens w:val="0"/>
      <w:jc w:val="center"/>
      <w:outlineLvl w:val="0"/>
    </w:pPr>
    <w:rPr>
      <w:b/>
      <w:i/>
      <w:sz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B54FB5"/>
    <w:pPr>
      <w:keepNext/>
      <w:suppressAutoHyphens w:val="0"/>
      <w:jc w:val="center"/>
      <w:outlineLvl w:val="1"/>
    </w:pPr>
    <w:rPr>
      <w:b/>
      <w:i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3402"/>
    <w:pPr>
      <w:suppressLineNumbers/>
    </w:pPr>
  </w:style>
  <w:style w:type="paragraph" w:styleId="a4">
    <w:name w:val="Normal (Web)"/>
    <w:basedOn w:val="a"/>
    <w:uiPriority w:val="99"/>
    <w:unhideWhenUsed/>
    <w:rsid w:val="00672C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4FB5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54FB5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B54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Body Text"/>
    <w:basedOn w:val="a"/>
    <w:link w:val="a7"/>
    <w:rsid w:val="00B54FB5"/>
    <w:pPr>
      <w:suppressAutoHyphens w:val="0"/>
      <w:jc w:val="center"/>
    </w:pPr>
    <w:rPr>
      <w:rFonts w:ascii="Courier New" w:hAnsi="Courier New"/>
      <w:b/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B54FB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B54FB5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B54FB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B54FB5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54FB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24A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53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37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uiPriority w:val="99"/>
    <w:rsid w:val="00543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416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2017-03-15T09:15:00Z</cp:lastPrinted>
  <dcterms:created xsi:type="dcterms:W3CDTF">2017-05-24T06:22:00Z</dcterms:created>
  <dcterms:modified xsi:type="dcterms:W3CDTF">2017-05-24T12:58:00Z</dcterms:modified>
</cp:coreProperties>
</file>